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B55B3C" w:rsidRPr="001363D2" w:rsidTr="00654780">
        <w:tc>
          <w:tcPr>
            <w:tcW w:w="1913" w:type="dxa"/>
            <w:vAlign w:val="center"/>
          </w:tcPr>
          <w:p w:rsidR="00B55B3C" w:rsidRPr="001363D2" w:rsidRDefault="00B55B3C" w:rsidP="00BF2BDF">
            <w:pPr>
              <w:pStyle w:val="titre00"/>
              <w:spacing w:before="0" w:after="0"/>
              <w:rPr>
                <w:sz w:val="22"/>
              </w:rPr>
            </w:pPr>
            <w:bookmarkStart w:id="0" w:name="_GoBack"/>
            <w:bookmarkEnd w:id="0"/>
            <w:r w:rsidRPr="001363D2">
              <w:rPr>
                <w:sz w:val="22"/>
              </w:rPr>
              <w:t>1</w:t>
            </w:r>
            <w:r w:rsidRPr="001363D2">
              <w:rPr>
                <w:sz w:val="22"/>
                <w:vertAlign w:val="superscript"/>
              </w:rPr>
              <w:t>ère</w:t>
            </w:r>
            <w:r w:rsidRPr="001363D2">
              <w:rPr>
                <w:sz w:val="22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3C" w:rsidRPr="001363D2" w:rsidRDefault="00B55B3C" w:rsidP="000C0622">
            <w:pPr>
              <w:pStyle w:val="titre00"/>
              <w:spacing w:before="0" w:after="0"/>
              <w:rPr>
                <w:sz w:val="22"/>
              </w:rPr>
            </w:pPr>
            <w:r w:rsidRPr="001363D2">
              <w:rPr>
                <w:sz w:val="22"/>
              </w:rPr>
              <w:t>Thème : Constitution et transformation de la matière</w:t>
            </w:r>
          </w:p>
        </w:tc>
        <w:tc>
          <w:tcPr>
            <w:tcW w:w="1627" w:type="dxa"/>
            <w:tcBorders>
              <w:left w:val="nil"/>
            </w:tcBorders>
          </w:tcPr>
          <w:p w:rsidR="00B55B3C" w:rsidRPr="001363D2" w:rsidRDefault="00B55B3C" w:rsidP="00654780">
            <w:pPr>
              <w:pStyle w:val="titre00"/>
              <w:spacing w:before="0" w:after="0"/>
              <w:rPr>
                <w:sz w:val="22"/>
              </w:rPr>
            </w:pPr>
            <w:r w:rsidRPr="001363D2">
              <w:rPr>
                <w:sz w:val="22"/>
              </w:rPr>
              <w:t>Cours</w:t>
            </w:r>
          </w:p>
        </w:tc>
      </w:tr>
      <w:tr w:rsidR="00B55B3C" w:rsidRPr="001363D2" w:rsidTr="00BF2BDF">
        <w:tc>
          <w:tcPr>
            <w:tcW w:w="1913" w:type="dxa"/>
            <w:vAlign w:val="center"/>
          </w:tcPr>
          <w:p w:rsidR="00B55B3C" w:rsidRPr="001363D2" w:rsidRDefault="00B55B3C" w:rsidP="00654780">
            <w:pPr>
              <w:pStyle w:val="titre00"/>
              <w:rPr>
                <w:sz w:val="24"/>
                <w:szCs w:val="24"/>
              </w:rPr>
            </w:pPr>
            <w:r w:rsidRPr="001363D2">
              <w:rPr>
                <w:sz w:val="24"/>
                <w:szCs w:val="24"/>
                <w:u w:val="single"/>
              </w:rPr>
              <w:t>Chimie 10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3C" w:rsidRPr="001363D2" w:rsidRDefault="00B55B3C" w:rsidP="00BF2BDF">
            <w:pPr>
              <w:pStyle w:val="titre00"/>
              <w:rPr>
                <w:sz w:val="24"/>
                <w:szCs w:val="24"/>
              </w:rPr>
            </w:pPr>
            <w:r w:rsidRPr="001363D2">
              <w:rPr>
                <w:sz w:val="24"/>
                <w:szCs w:val="24"/>
              </w:rPr>
              <w:t>Réactions de combustion</w:t>
            </w:r>
          </w:p>
        </w:tc>
        <w:tc>
          <w:tcPr>
            <w:tcW w:w="1627" w:type="dxa"/>
            <w:tcBorders>
              <w:left w:val="nil"/>
            </w:tcBorders>
          </w:tcPr>
          <w:p w:rsidR="00B55B3C" w:rsidRPr="001363D2" w:rsidRDefault="00B55B3C" w:rsidP="00787829">
            <w:pPr>
              <w:pStyle w:val="titre00"/>
              <w:rPr>
                <w:sz w:val="24"/>
                <w:szCs w:val="24"/>
              </w:rPr>
            </w:pPr>
            <w:r w:rsidRPr="001363D2">
              <w:rPr>
                <w:sz w:val="24"/>
                <w:szCs w:val="24"/>
              </w:rPr>
              <w:sym w:font="Wingdings" w:char="F026"/>
            </w:r>
            <w:r w:rsidRPr="001363D2">
              <w:rPr>
                <w:sz w:val="24"/>
                <w:szCs w:val="24"/>
              </w:rPr>
              <w:t xml:space="preserve"> </w:t>
            </w:r>
            <w:r w:rsidRPr="001363D2">
              <w:rPr>
                <w:sz w:val="24"/>
                <w:szCs w:val="24"/>
                <w:u w:val="single"/>
              </w:rPr>
              <w:t>Chap.9</w:t>
            </w:r>
          </w:p>
        </w:tc>
      </w:tr>
    </w:tbl>
    <w:p w:rsidR="007D1A23" w:rsidRPr="001363D2" w:rsidRDefault="007D1A23" w:rsidP="007D1A23">
      <w:pPr>
        <w:pStyle w:val="fl1"/>
      </w:pPr>
      <w:r w:rsidRPr="001363D2">
        <w:t xml:space="preserve">Support vidéo : </w:t>
      </w:r>
      <w:hyperlink r:id="rId7" w:history="1">
        <w:r w:rsidRPr="001363D2">
          <w:rPr>
            <w:rStyle w:val="Lienhypertexte"/>
          </w:rPr>
          <w:t>https://www.youtube.com/watch?v=zoeeVAm79Ls</w:t>
        </w:r>
      </w:hyperlink>
      <w:r w:rsidRPr="001363D2">
        <w:t xml:space="preserve"> (R. Wioland) – 10’21’’</w:t>
      </w:r>
    </w:p>
    <w:p w:rsidR="00A144F1" w:rsidRPr="001363D2" w:rsidRDefault="00B55B3C" w:rsidP="00B55B3C">
      <w:pPr>
        <w:pStyle w:val="Titre1"/>
      </w:pPr>
      <w:r w:rsidRPr="001363D2">
        <w:t>L</w:t>
      </w:r>
      <w:r w:rsidR="00C000DE" w:rsidRPr="001363D2">
        <w:t>a combustion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7200"/>
      </w:tblGrid>
      <w:tr w:rsidR="004760AB" w:rsidRPr="001363D2" w:rsidTr="00B55B3C">
        <w:tc>
          <w:tcPr>
            <w:tcW w:w="3681" w:type="dxa"/>
          </w:tcPr>
          <w:p w:rsidR="00C000DE" w:rsidRPr="001363D2" w:rsidRDefault="00C000DE" w:rsidP="00B55B3C">
            <w:pPr>
              <w:pStyle w:val="point0"/>
            </w:pPr>
            <w:r w:rsidRPr="001363D2">
              <w:t>Combustibles organiques usuels</w:t>
            </w:r>
          </w:p>
          <w:p w:rsidR="00AC610C" w:rsidRPr="001363D2" w:rsidRDefault="00C000DE" w:rsidP="00B55B3C">
            <w:pPr>
              <w:pStyle w:val="point0"/>
            </w:pPr>
            <w:r w:rsidRPr="001363D2">
              <w:t>Modélisation d</w:t>
            </w:r>
            <w:r w:rsidR="003B0EAD" w:rsidRPr="001363D2">
              <w:t>’</w:t>
            </w:r>
            <w:r w:rsidRPr="001363D2">
              <w:t>une combustion par une réaction d</w:t>
            </w:r>
            <w:r w:rsidR="003B0EAD" w:rsidRPr="001363D2">
              <w:t>’</w:t>
            </w:r>
            <w:r w:rsidRPr="001363D2">
              <w:t>oxydo-réduction</w:t>
            </w:r>
            <w:r w:rsidR="00AC610C" w:rsidRPr="001363D2">
              <w:t>.</w:t>
            </w:r>
          </w:p>
          <w:p w:rsidR="00DC0EC8" w:rsidRPr="001363D2" w:rsidRDefault="00DC0EC8" w:rsidP="00B55B3C">
            <w:pPr>
              <w:pStyle w:val="point0"/>
            </w:pPr>
            <w:r w:rsidRPr="001363D2">
              <w:t>Combustions et enjeux de société.</w:t>
            </w:r>
          </w:p>
        </w:tc>
        <w:tc>
          <w:tcPr>
            <w:tcW w:w="7200" w:type="dxa"/>
          </w:tcPr>
          <w:p w:rsidR="00CF467E" w:rsidRPr="001363D2" w:rsidRDefault="00C000DE" w:rsidP="00B55B3C">
            <w:pPr>
              <w:pStyle w:val="point0"/>
            </w:pPr>
            <w:r w:rsidRPr="001363D2">
              <w:t>Citer des exemples de combustibles usuels</w:t>
            </w:r>
            <w:r w:rsidR="00FA1AA2" w:rsidRPr="001363D2">
              <w:t>.</w:t>
            </w:r>
          </w:p>
          <w:p w:rsidR="00721202" w:rsidRPr="001363D2" w:rsidRDefault="00721202" w:rsidP="00B55B3C">
            <w:pPr>
              <w:pStyle w:val="point0"/>
            </w:pPr>
            <w:r w:rsidRPr="001363D2">
              <w:t>Ecrire l</w:t>
            </w:r>
            <w:r w:rsidR="003B0EAD" w:rsidRPr="001363D2">
              <w:t>’</w:t>
            </w:r>
            <w:r w:rsidRPr="001363D2">
              <w:t>équation de réaction de combustion complète d</w:t>
            </w:r>
            <w:r w:rsidR="003B0EAD" w:rsidRPr="001363D2">
              <w:t>’</w:t>
            </w:r>
            <w:r w:rsidRPr="001363D2">
              <w:t>un alcane, d</w:t>
            </w:r>
            <w:r w:rsidR="003B0EAD" w:rsidRPr="001363D2">
              <w:t>’</w:t>
            </w:r>
            <w:r w:rsidRPr="001363D2">
              <w:t>un alcool.</w:t>
            </w:r>
          </w:p>
          <w:p w:rsidR="00DC0EC8" w:rsidRPr="001363D2" w:rsidRDefault="00DC0EC8" w:rsidP="00B55B3C">
            <w:pPr>
              <w:pStyle w:val="point0"/>
              <w:rPr>
                <w:i/>
              </w:rPr>
            </w:pPr>
            <w:r w:rsidRPr="001363D2">
              <w:t>Citer des applications usuelles qui mettent en œuvre des combustions et les risques associés</w:t>
            </w:r>
            <w:r w:rsidRPr="001363D2">
              <w:rPr>
                <w:i/>
              </w:rPr>
              <w:t>.</w:t>
            </w:r>
          </w:p>
          <w:p w:rsidR="00DC0EC8" w:rsidRPr="001363D2" w:rsidRDefault="00DC0EC8" w:rsidP="00B55B3C">
            <w:pPr>
              <w:pStyle w:val="point0"/>
            </w:pPr>
            <w:r w:rsidRPr="001363D2">
              <w:t>Citer des axes d</w:t>
            </w:r>
            <w:r w:rsidR="003B0EAD" w:rsidRPr="001363D2">
              <w:t>’</w:t>
            </w:r>
            <w:r w:rsidRPr="001363D2">
              <w:t>étude actuels d</w:t>
            </w:r>
            <w:r w:rsidR="003B0EAD" w:rsidRPr="001363D2">
              <w:t>’</w:t>
            </w:r>
            <w:r w:rsidRPr="001363D2">
              <w:t>applications s</w:t>
            </w:r>
            <w:r w:rsidR="003B0EAD" w:rsidRPr="001363D2">
              <w:t>’</w:t>
            </w:r>
            <w:r w:rsidRPr="001363D2">
              <w:t>inscrivant dans une perspective de développement durable.</w:t>
            </w:r>
          </w:p>
        </w:tc>
      </w:tr>
    </w:tbl>
    <w:p w:rsidR="009F7578" w:rsidRPr="001363D2" w:rsidRDefault="009F7578" w:rsidP="005E534E"/>
    <w:p w:rsidR="00DC4197" w:rsidRPr="001363D2" w:rsidRDefault="004A43B6" w:rsidP="005E534E">
      <w:pPr>
        <w:pStyle w:val="point1"/>
        <w:rPr>
          <w:noProof w:val="0"/>
        </w:rPr>
      </w:pPr>
      <w:r w:rsidRPr="001363D2">
        <w:rPr>
          <w:noProof w:val="0"/>
          <w:lang w:eastAsia="fr-FR"/>
        </w:rPr>
        <w:drawing>
          <wp:anchor distT="0" distB="0" distL="114300" distR="114300" simplePos="0" relativeHeight="251668480" behindDoc="0" locked="0" layoutInCell="1" allowOverlap="1" wp14:anchorId="03CA20B0" wp14:editId="7C54B3B6">
            <wp:simplePos x="0" y="0"/>
            <wp:positionH relativeFrom="column">
              <wp:posOffset>5044440</wp:posOffset>
            </wp:positionH>
            <wp:positionV relativeFrom="paragraph">
              <wp:posOffset>35279</wp:posOffset>
            </wp:positionV>
            <wp:extent cx="1803493" cy="1771741"/>
            <wp:effectExtent l="0" t="0" r="635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93" cy="1771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197" w:rsidRPr="001363D2">
        <w:rPr>
          <w:noProof w:val="0"/>
        </w:rPr>
        <w:t>Une combustion es</w:t>
      </w:r>
      <w:r w:rsidR="00B55B3C" w:rsidRPr="001363D2">
        <w:rPr>
          <w:noProof w:val="0"/>
        </w:rPr>
        <w:t>t une réaction chimique d</w:t>
      </w:r>
      <w:r w:rsidR="003B0EAD" w:rsidRPr="001363D2">
        <w:rPr>
          <w:noProof w:val="0"/>
        </w:rPr>
        <w:t>’</w:t>
      </w:r>
      <w:r w:rsidR="00B55B3C" w:rsidRPr="001363D2">
        <w:rPr>
          <w:noProof w:val="0"/>
        </w:rPr>
        <w:t>oxydo</w:t>
      </w:r>
      <w:r w:rsidR="00DC4197" w:rsidRPr="001363D2">
        <w:rPr>
          <w:noProof w:val="0"/>
        </w:rPr>
        <w:t xml:space="preserve">réduction où </w:t>
      </w:r>
      <w:r w:rsidR="00C551AC" w:rsidRPr="001363D2">
        <w:rPr>
          <w:noProof w:val="0"/>
        </w:rPr>
        <w:t>sont</w:t>
      </w:r>
      <w:r w:rsidR="00DC4197" w:rsidRPr="001363D2">
        <w:rPr>
          <w:noProof w:val="0"/>
        </w:rPr>
        <w:t xml:space="preserve"> présents :</w:t>
      </w:r>
    </w:p>
    <w:p w:rsidR="00DC4197" w:rsidRPr="001363D2" w:rsidRDefault="00B55B3C" w:rsidP="00795082">
      <w:pPr>
        <w:pStyle w:val="fl2"/>
        <w:spacing w:line="360" w:lineRule="auto"/>
      </w:pPr>
      <w:r w:rsidRPr="001363D2">
        <w:t xml:space="preserve">Un </w:t>
      </w:r>
      <w:r w:rsidR="00DC4197" w:rsidRPr="001363D2">
        <w:t>combustibl</w:t>
      </w:r>
      <w:r w:rsidR="00C30095" w:rsidRPr="001363D2">
        <w:t xml:space="preserve">e : </w:t>
      </w:r>
      <w:r w:rsidR="00DD0F2D" w:rsidRPr="001363D2">
        <w:t xml:space="preserve">……………………………………………………………… </w:t>
      </w:r>
      <w:r w:rsidR="00DD0F2D" w:rsidRPr="001363D2">
        <w:br/>
      </w:r>
      <w:r w:rsidR="00EB70B3" w:rsidRPr="001363D2">
        <w:t xml:space="preserve">………………………………………………………………………………… </w:t>
      </w:r>
    </w:p>
    <w:p w:rsidR="00DC4197" w:rsidRPr="001363D2" w:rsidRDefault="00B55B3C" w:rsidP="00795082">
      <w:pPr>
        <w:pStyle w:val="fl2"/>
        <w:spacing w:line="360" w:lineRule="auto"/>
      </w:pPr>
      <w:r w:rsidRPr="001363D2">
        <w:t xml:space="preserve">Un </w:t>
      </w:r>
      <w:r w:rsidR="00C30095" w:rsidRPr="001363D2">
        <w:t xml:space="preserve">comburant : </w:t>
      </w:r>
      <w:r w:rsidR="00DD0F2D" w:rsidRPr="001363D2">
        <w:t>………………………………………………………………</w:t>
      </w:r>
      <w:r w:rsidR="00C30095" w:rsidRPr="001363D2">
        <w:t>.</w:t>
      </w:r>
    </w:p>
    <w:p w:rsidR="00DC4197" w:rsidRPr="001363D2" w:rsidRDefault="00B55B3C" w:rsidP="006F7A12">
      <w:pPr>
        <w:pStyle w:val="fl2"/>
        <w:spacing w:line="360" w:lineRule="auto"/>
      </w:pPr>
      <w:r w:rsidRPr="001363D2">
        <w:t xml:space="preserve">Une </w:t>
      </w:r>
      <w:r w:rsidR="00DC4197" w:rsidRPr="001363D2">
        <w:t>source d</w:t>
      </w:r>
      <w:r w:rsidR="003B0EAD" w:rsidRPr="001363D2">
        <w:t>’</w:t>
      </w:r>
      <w:r w:rsidR="00DC4197" w:rsidRPr="001363D2">
        <w:t>énergie (</w:t>
      </w:r>
      <w:r w:rsidR="00C30095" w:rsidRPr="001363D2">
        <w:t>énergie d</w:t>
      </w:r>
      <w:r w:rsidR="003B0EAD" w:rsidRPr="001363D2">
        <w:t>’</w:t>
      </w:r>
      <w:r w:rsidR="00C30095" w:rsidRPr="001363D2">
        <w:t>activation</w:t>
      </w:r>
      <w:r w:rsidR="00DC4197" w:rsidRPr="001363D2">
        <w:t xml:space="preserve">) : </w:t>
      </w:r>
      <w:r w:rsidR="00DD0F2D" w:rsidRPr="001363D2">
        <w:t xml:space="preserve">……………………………… </w:t>
      </w:r>
      <w:r w:rsidR="006F7A12" w:rsidRPr="001363D2">
        <w:br/>
      </w:r>
      <w:r w:rsidR="006F7A12" w:rsidRPr="001363D2">
        <w:t>…………………………………………………………………………………</w:t>
      </w:r>
    </w:p>
    <w:p w:rsidR="00DC4197" w:rsidRPr="001363D2" w:rsidRDefault="00DC4197" w:rsidP="00795082">
      <w:pPr>
        <w:pStyle w:val="point1"/>
        <w:spacing w:line="360" w:lineRule="auto"/>
        <w:rPr>
          <w:noProof w:val="0"/>
        </w:rPr>
      </w:pPr>
      <w:r w:rsidRPr="001363D2">
        <w:rPr>
          <w:noProof w:val="0"/>
        </w:rPr>
        <w:t>La combustion est complète s</w:t>
      </w:r>
      <w:r w:rsidR="003B0EAD" w:rsidRPr="001363D2">
        <w:rPr>
          <w:noProof w:val="0"/>
        </w:rPr>
        <w:t>’</w:t>
      </w:r>
      <w:r w:rsidRPr="001363D2">
        <w:rPr>
          <w:noProof w:val="0"/>
        </w:rPr>
        <w:t>il ne se forme que</w:t>
      </w:r>
      <w:r w:rsidR="00DD0F2D" w:rsidRPr="001363D2">
        <w:rPr>
          <w:noProof w:val="0"/>
        </w:rPr>
        <w:t xml:space="preserve"> ……………………………… </w:t>
      </w:r>
      <w:r w:rsidR="00DD0F2D" w:rsidRPr="001363D2">
        <w:rPr>
          <w:noProof w:val="0"/>
        </w:rPr>
        <w:br/>
        <w:t xml:space="preserve">……………………………… </w:t>
      </w:r>
    </w:p>
    <w:p w:rsidR="00930077" w:rsidRPr="001363D2" w:rsidRDefault="00930077" w:rsidP="00930077">
      <w:pPr>
        <w:pStyle w:val="point1"/>
        <w:rPr>
          <w:noProof w:val="0"/>
        </w:rPr>
      </w:pPr>
      <w:r w:rsidRPr="001363D2">
        <w:rPr>
          <w:noProof w:val="0"/>
        </w:rPr>
        <w:t>Si la combustion est incomplète (dioxygène en quantité insuffisante), il se forme du carbone C ou du monoxyde de carbone CO et de l</w:t>
      </w:r>
      <w:r w:rsidR="003B0EAD" w:rsidRPr="001363D2">
        <w:rPr>
          <w:noProof w:val="0"/>
        </w:rPr>
        <w:t>’</w:t>
      </w:r>
      <w:r w:rsidRPr="001363D2">
        <w:rPr>
          <w:noProof w:val="0"/>
        </w:rPr>
        <w:t>eau.</w:t>
      </w:r>
    </w:p>
    <w:p w:rsidR="00470E84" w:rsidRPr="001363D2" w:rsidRDefault="003B0EAD" w:rsidP="003B0EAD">
      <w:pPr>
        <w:pStyle w:val="fl0"/>
        <w:shd w:val="clear" w:color="auto" w:fill="BFBFBF" w:themeFill="background1" w:themeFillShade="BF"/>
        <w:rPr>
          <w:b/>
          <w:lang w:eastAsia="ja-JP"/>
        </w:rPr>
      </w:pPr>
      <w:r w:rsidRPr="001363D2">
        <w:rPr>
          <w:b/>
          <w:lang w:eastAsia="ja-JP"/>
        </w:rPr>
        <w:t xml:space="preserve">Q.C.M. 1 p.161 + </w:t>
      </w:r>
      <w:r w:rsidR="00EA7FE9" w:rsidRPr="001363D2">
        <w:rPr>
          <w:b/>
          <w:lang w:eastAsia="ja-JP"/>
        </w:rPr>
        <w:t>Exercice</w:t>
      </w:r>
      <w:r w:rsidR="00687DD1" w:rsidRPr="001363D2">
        <w:rPr>
          <w:b/>
          <w:lang w:eastAsia="ja-JP"/>
        </w:rPr>
        <w:t>s</w:t>
      </w:r>
      <w:r w:rsidR="00EA7FE9" w:rsidRPr="001363D2">
        <w:rPr>
          <w:b/>
          <w:lang w:eastAsia="ja-JP"/>
        </w:rPr>
        <w:t xml:space="preserve"> </w:t>
      </w:r>
      <w:r w:rsidR="00BD60FE" w:rsidRPr="001363D2">
        <w:rPr>
          <w:b/>
          <w:lang w:eastAsia="ja-JP"/>
        </w:rPr>
        <w:t>3</w:t>
      </w:r>
      <w:r w:rsidRPr="001363D2">
        <w:rPr>
          <w:b/>
          <w:lang w:eastAsia="ja-JP"/>
        </w:rPr>
        <w:t>*-</w:t>
      </w:r>
      <w:r w:rsidR="00BD60FE" w:rsidRPr="001363D2">
        <w:rPr>
          <w:b/>
          <w:lang w:eastAsia="ja-JP"/>
        </w:rPr>
        <w:t>4</w:t>
      </w:r>
      <w:r w:rsidR="00272BE2" w:rsidRPr="001363D2">
        <w:rPr>
          <w:b/>
          <w:lang w:eastAsia="ja-JP"/>
        </w:rPr>
        <w:t xml:space="preserve"> </w:t>
      </w:r>
      <w:r w:rsidR="00B623E8" w:rsidRPr="001363D2">
        <w:rPr>
          <w:b/>
          <w:lang w:eastAsia="ja-JP"/>
        </w:rPr>
        <w:t>p.</w:t>
      </w:r>
      <w:r w:rsidR="00BD60FE" w:rsidRPr="001363D2">
        <w:rPr>
          <w:b/>
          <w:lang w:eastAsia="ja-JP"/>
        </w:rPr>
        <w:t>164</w:t>
      </w:r>
    </w:p>
    <w:p w:rsidR="006E1B4D" w:rsidRPr="001363D2" w:rsidRDefault="00721202" w:rsidP="00B55B3C">
      <w:pPr>
        <w:pStyle w:val="Titre1"/>
      </w:pPr>
      <w:r w:rsidRPr="001363D2">
        <w:t>Energie d</w:t>
      </w:r>
      <w:r w:rsidR="003B0EAD" w:rsidRPr="001363D2">
        <w:t>’</w:t>
      </w:r>
      <w:r w:rsidRPr="001363D2">
        <w:t>une réaction</w:t>
      </w:r>
    </w:p>
    <w:tbl>
      <w:tblPr>
        <w:tblW w:w="1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5986"/>
      </w:tblGrid>
      <w:tr w:rsidR="006E1B4D" w:rsidRPr="001363D2" w:rsidTr="00721202">
        <w:tc>
          <w:tcPr>
            <w:tcW w:w="5070" w:type="dxa"/>
          </w:tcPr>
          <w:p w:rsidR="00B623E8" w:rsidRPr="001363D2" w:rsidRDefault="00721202" w:rsidP="00B55B3C">
            <w:pPr>
              <w:pStyle w:val="point0"/>
            </w:pPr>
            <w:r w:rsidRPr="001363D2">
              <w:t>Energie molaire de réaction, pouvoir calorifique massique, énergie libérée lors d</w:t>
            </w:r>
            <w:r w:rsidR="003B0EAD" w:rsidRPr="001363D2">
              <w:t>’</w:t>
            </w:r>
            <w:r w:rsidRPr="001363D2">
              <w:t>une combustion.</w:t>
            </w:r>
          </w:p>
          <w:p w:rsidR="00721202" w:rsidRPr="001363D2" w:rsidRDefault="00721202" w:rsidP="00B55B3C">
            <w:pPr>
              <w:pStyle w:val="point0"/>
            </w:pPr>
            <w:r w:rsidRPr="001363D2">
              <w:t>Interprétation microscopique en phase gazeuse : modification des structures moléculaires, énergie de liaison.</w:t>
            </w:r>
          </w:p>
        </w:tc>
        <w:tc>
          <w:tcPr>
            <w:tcW w:w="5986" w:type="dxa"/>
          </w:tcPr>
          <w:p w:rsidR="00FA1AA2" w:rsidRPr="001363D2" w:rsidRDefault="00721202" w:rsidP="00B55B3C">
            <w:pPr>
              <w:pStyle w:val="point0"/>
            </w:pPr>
            <w:r w:rsidRPr="001363D2">
              <w:t>Estimer l</w:t>
            </w:r>
            <w:r w:rsidR="003B0EAD" w:rsidRPr="001363D2">
              <w:t>’</w:t>
            </w:r>
            <w:r w:rsidRPr="001363D2">
              <w:t>énergie molaire de réaction pour une transformation en phase gazeuse à partir de la donnée des énergies de liaisons</w:t>
            </w:r>
            <w:r w:rsidR="001951D3" w:rsidRPr="001363D2">
              <w:t>.</w:t>
            </w:r>
          </w:p>
          <w:p w:rsidR="00AA2DA7" w:rsidRPr="001363D2" w:rsidRDefault="001951D3" w:rsidP="00B55B3C">
            <w:pPr>
              <w:pStyle w:val="point0"/>
              <w:rPr>
                <w:i/>
              </w:rPr>
            </w:pPr>
            <w:r w:rsidRPr="001363D2">
              <w:rPr>
                <w:i/>
              </w:rPr>
              <w:t>Mettre en œuvre un</w:t>
            </w:r>
            <w:r w:rsidR="00721202" w:rsidRPr="001363D2">
              <w:rPr>
                <w:i/>
              </w:rPr>
              <w:t>e expérience pour estimer le pouvoir calorifique d</w:t>
            </w:r>
            <w:r w:rsidR="003B0EAD" w:rsidRPr="001363D2">
              <w:rPr>
                <w:i/>
              </w:rPr>
              <w:t>’</w:t>
            </w:r>
            <w:r w:rsidR="00721202" w:rsidRPr="001363D2">
              <w:rPr>
                <w:i/>
              </w:rPr>
              <w:t>un combustible</w:t>
            </w:r>
            <w:r w:rsidR="00AA2DA7" w:rsidRPr="001363D2">
              <w:rPr>
                <w:i/>
              </w:rPr>
              <w:t>.</w:t>
            </w:r>
          </w:p>
        </w:tc>
      </w:tr>
    </w:tbl>
    <w:p w:rsidR="007D1A23" w:rsidRPr="001363D2" w:rsidRDefault="007D1A23" w:rsidP="007D1A23"/>
    <w:p w:rsidR="00F758F4" w:rsidRPr="001363D2" w:rsidRDefault="00DF70C8" w:rsidP="00B55B3C">
      <w:pPr>
        <w:pStyle w:val="fl1"/>
      </w:pPr>
      <w:r w:rsidRPr="001363D2">
        <w:t>Voir Tp2</w:t>
      </w:r>
      <w:r w:rsidR="00721202" w:rsidRPr="001363D2">
        <w:t>7</w:t>
      </w:r>
      <w:r w:rsidRPr="001363D2">
        <w:t> : « </w:t>
      </w:r>
      <w:r w:rsidR="00B55B3C" w:rsidRPr="001363D2">
        <w:t>Le pouvoir calorifique d</w:t>
      </w:r>
      <w:r w:rsidR="003B0EAD" w:rsidRPr="001363D2">
        <w:t>’</w:t>
      </w:r>
      <w:r w:rsidR="00B55B3C" w:rsidRPr="001363D2">
        <w:t>un combustible </w:t>
      </w:r>
      <w:r w:rsidRPr="001363D2">
        <w:t>»</w:t>
      </w:r>
      <w:r w:rsidR="00D52CB0" w:rsidRPr="001363D2">
        <w:t xml:space="preserve"> </w:t>
      </w:r>
    </w:p>
    <w:p w:rsidR="009F7578" w:rsidRPr="001363D2" w:rsidRDefault="009F7578" w:rsidP="00E525FC">
      <w:pPr>
        <w:pStyle w:val="Titre2"/>
      </w:pPr>
      <w:r w:rsidRPr="001363D2">
        <w:rPr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C6DB53" wp14:editId="4ED8ACA2">
                <wp:simplePos x="0" y="0"/>
                <wp:positionH relativeFrom="column">
                  <wp:posOffset>456565</wp:posOffset>
                </wp:positionH>
                <wp:positionV relativeFrom="paragraph">
                  <wp:posOffset>252993</wp:posOffset>
                </wp:positionV>
                <wp:extent cx="5919252" cy="594995"/>
                <wp:effectExtent l="0" t="0" r="24765" b="14605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9252" cy="594995"/>
                          <a:chOff x="0" y="0"/>
                          <a:chExt cx="5919252" cy="594995"/>
                        </a:xfrm>
                      </wpg:grpSpPr>
                      <wps:wsp>
                        <wps:cNvPr id="1" name="Ellipse 1"/>
                        <wps:cNvSpPr/>
                        <wps:spPr>
                          <a:xfrm>
                            <a:off x="2180492" y="0"/>
                            <a:ext cx="1536065" cy="5949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0" y="119035"/>
                            <a:ext cx="1644838" cy="3571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F7578" w:rsidRDefault="009F7578" w:rsidP="009F7578">
                              <w:pPr>
                                <w:jc w:val="center"/>
                              </w:pPr>
                              <w:r w:rsidRPr="009F7578">
                                <w:rPr>
                                  <w:b/>
                                </w:rPr>
                                <w:t>E &gt; 0</w:t>
                              </w:r>
                              <w:r>
                                <w:t xml:space="preserve"> car le système </w:t>
                              </w:r>
                              <w:r w:rsidRPr="009F7578">
                                <w:rPr>
                                  <w:b/>
                                </w:rPr>
                                <w:t>reçoit</w:t>
                              </w:r>
                              <w:r>
                                <w:t xml:space="preserve"> de l’énergie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4274414" y="119035"/>
                            <a:ext cx="1644838" cy="3571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F7578" w:rsidRDefault="009F7578" w:rsidP="009F7578">
                              <w:pPr>
                                <w:jc w:val="center"/>
                              </w:pPr>
                              <w:r w:rsidRPr="009F7578">
                                <w:rPr>
                                  <w:b/>
                                </w:rPr>
                                <w:t>E &lt; 0</w:t>
                              </w:r>
                              <w:r>
                                <w:t xml:space="preserve"> car le système </w:t>
                              </w:r>
                              <w:r w:rsidRPr="009F7578">
                                <w:rPr>
                                  <w:b/>
                                </w:rPr>
                                <w:t>libère</w:t>
                              </w:r>
                              <w:r>
                                <w:t xml:space="preserve"> de l’énergie</w:t>
                              </w:r>
                            </w:p>
                            <w:p w:rsidR="009F7578" w:rsidRDefault="009F7578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2607934" y="129856"/>
                            <a:ext cx="676331" cy="356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F7578" w:rsidRDefault="009F7578">
                              <w:r>
                                <w:t xml:space="preserve">Système chimique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lèche droite 5"/>
                        <wps:cNvSpPr/>
                        <wps:spPr>
                          <a:xfrm>
                            <a:off x="1644838" y="238069"/>
                            <a:ext cx="535842" cy="140677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èche droite 6"/>
                        <wps:cNvSpPr/>
                        <wps:spPr>
                          <a:xfrm>
                            <a:off x="3711706" y="216426"/>
                            <a:ext cx="535842" cy="140677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6DB53" id="Groupe 7" o:spid="_x0000_s1026" style="position:absolute;left:0;text-align:left;margin-left:35.95pt;margin-top:19.9pt;width:466.1pt;height:46.85pt;z-index:251667456" coordsize="59192,5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jxhgQAAN4XAAAOAAAAZHJzL2Uyb0RvYy54bWzsWN1u2zYUvh+wdyB0v1j/sowohZc2wYCg&#10;DZYOBXZHU5QljCI1komcPtHeYy+2Q1KSXccOsgxoMdS5cEiRPCQ/fuc7hzx/s2kZeqBSNYIXXnDm&#10;e4hyIsqGrwvvt49XP809pDTmJWaC08J7pMp7c/HjD+d9t6ChqAUrqURghKtF3xVerXW3mM0UqWmL&#10;1ZnoKIfGSsgWa6jK9ayUuAfrLZuFvp/OeiHLTgpClYKvb12jd2HtVxUl+kNVKaoRKzxYm7a/0v6u&#10;zO/s4hwv1hJ3dUOGZeBXrKLFDYdJJ1NvscboXjZPTLUNkUKJSp8R0c5EVTWE2j3AbgJ/bzfXUtx3&#10;di/rRb/uJpgA2j2cXm2WvH+4lagpCy/zEMctHJGdlaLMYNN36wV0uZbdXXcrhw9rVzPb3VSyNf9h&#10;I2hjUX2cUKUbjQh8TPIgD5PQQwTakjzO88TBTmo4myfDSP3u+YGzcdqZWd20mL4DBqktSOq/gXRX&#10;445a7JVBYAApGEF6x1jTKYoCh5LtM0GkFgrQOoBPGMz9OAconqIUJFHqp8k+StNm8aKTSl9T0SJT&#10;KDzqVmBZhx9ulIbTgd5jLzM7F1cNY5bijJsPSrCmNN9sxfgYvWQSPWDwDr2xewETO72gZkYC0uOe&#10;bEk/MmpMMP4rrYA9cMqhXYj1261NTAjlOnBNNS6pmyrx4c8AZyYbV2Fr1qCxXMEiJ9uDgbGnMzLa&#10;dmaG/mYotW4/DfafW5gbPI2wMwuup8Ftw4U8ZIDBroaZXf8RJAeNQWklykegjRROdFRHrho4uRus&#10;9C2WoDKgR6Cc+gP8VEz0hSeGkodqIT8f+m76A6+h1UM9qFbhqT/vsaQeYr9wYHwexLGROVuJkyyE&#10;itxtWe228Pv2UsDRA6thdbZo+ms2Fisp2k8gsEszKzRhTmDuwiNajpVL7dQUJJrQ5dJ2A2nrsL7h&#10;dx0xxg2qhpYfN5+w7Ab6apCH92L0MrzYo7Dra0ZysbzXomosv7e4DniDxxuV+gquD17r9PF3CGQI&#10;qGx2QFG4JwBIb34W4A+TMByRAkATRCAIcj8a5HDUyyCN43kEcdPoZZRkgR8NVBvVdvTxAUoJUc6C&#10;vIehEQuD4I4/7/ib86Itj7/oxTgCPqZRMnjPrm6Y2SfVWDFM/hhdedvrsG7ozWoDTrM9xK/rHAC5&#10;cwxDcusHUHAOAYVXO4P+7lwhOuwKlqbmcCFemlj4UleIwyyOg/g7dQibfE1q8S2CxskvzFXjX6XQ&#10;Y9wa2D5kh0DhQyEifmWICFM/y6PBL8J8nqTGECQ4Q36cZmkUQex2cSKdZ2NO9c3ixJRwHtd/S/cp&#10;aJ7o/j/OiOCy4uh+xf7+C5JzVErRQEpk85mdODCE/COJ0JTuQLYTRnM/zb9keRIl83i4PQaxn2b2&#10;YgoEO8byZl3rpZSify4nmpjqLjjPJ0mnqxGtjPBUp6vR6Wp04FUkPSIENl69WAiiLAgyH2wZIQBV&#10;CPfC3UkI5OmN5PRG4l6dtu8pL3wjsY+l8IhsKTQ8eJtX6t26fVPZPstf/AMAAP//AwBQSwMEFAAG&#10;AAgAAAAhABuKo3LgAAAACgEAAA8AAABkcnMvZG93bnJldi54bWxMj8FOwzAQRO9I/IO1SNyobUKB&#10;hjhVVQGnCokWCXHbJtskaryOYjdJ/x73BLcdzWj2TbacbCsG6n3j2ICeKRDEhSsbrgx87d7unkH4&#10;gFxi65gMnMnDMr++yjAt3cifNGxDJWIJ+xQN1CF0qZS+qMmin7mOOHoH11sMUfaVLHscY7lt5b1S&#10;j9Jiw/FDjR2tayqO25M18D7iuEr067A5Htbnn93843ujyZjbm2n1AiLQFP7CcMGP6JBHpr07celF&#10;a+BJL2LSQLKICy6+Ug8axD5eSTIHmWfy/4T8FwAA//8DAFBLAQItABQABgAIAAAAIQC2gziS/gAA&#10;AOEBAAATAAAAAAAAAAAAAAAAAAAAAABbQ29udGVudF9UeXBlc10ueG1sUEsBAi0AFAAGAAgAAAAh&#10;ADj9If/WAAAAlAEAAAsAAAAAAAAAAAAAAAAALwEAAF9yZWxzLy5yZWxzUEsBAi0AFAAGAAgAAAAh&#10;ADyzuPGGBAAA3hcAAA4AAAAAAAAAAAAAAAAALgIAAGRycy9lMm9Eb2MueG1sUEsBAi0AFAAGAAgA&#10;AAAhABuKo3LgAAAACgEAAA8AAAAAAAAAAAAAAAAA4AYAAGRycy9kb3ducmV2LnhtbFBLBQYAAAAA&#10;BAAEAPMAAADtBwAAAAA=&#10;">
                <v:oval id="Ellipse 1" o:spid="_x0000_s1027" style="position:absolute;left:21804;width:15361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M39vwAAANoAAAAPAAAAZHJzL2Rvd25yZXYueG1sRE9Ni8Iw&#10;EL0v+B/CCN7WVAVXq1FUlN3jWnvwODZjW2wmpYm1+++NsOBpeLzPWa47U4mWGldaVjAaRiCIM6tL&#10;zhWkp8PnDITzyBory6TgjxysV72PJcbaPvhIbeJzEULYxaig8L6OpXRZQQbd0NbEgbvaxqAPsMml&#10;bvARwk0lx1E0lQZLDg0F1rQrKLsld6NAd8f9uTVfv4fodknnaT7ZtvpbqUG/2yxAeOr8W/zv/tFh&#10;PrxeeV25egIAAP//AwBQSwECLQAUAAYACAAAACEA2+H2y+4AAACFAQAAEwAAAAAAAAAAAAAAAAAA&#10;AAAAW0NvbnRlbnRfVHlwZXNdLnhtbFBLAQItABQABgAIAAAAIQBa9CxbvwAAABUBAAALAAAAAAAA&#10;AAAAAAAAAB8BAABfcmVscy8ucmVsc1BLAQItABQABgAIAAAAIQC7WM39vwAAANoAAAAPAAAAAAAA&#10;AAAAAAAAAAcCAABkcnMvZG93bnJldi54bWxQSwUGAAAAAAMAAwC3AAAA8wIAAAAA&#10;" filled="f" strokecolor="black [3213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top:1190;width:16448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ucvgAAANoAAAAPAAAAZHJzL2Rvd25yZXYueG1sRI/NCsIw&#10;EITvgu8QVvAimioipRpFRaEXD/7geWnWtthsShO1vr0RBI/DzHzDLFatqcSTGldaVjAeRSCIM6tL&#10;zhVczvthDMJ5ZI2VZVLwJgerZbezwETbFx/pefK5CBB2CSoovK8TKV1WkEE3sjVx8G62MeiDbHKp&#10;G3wFuKnkJIpm0mDJYaHAmrYFZffTwyhIax7IzdRs2viwe6RxPLhfHSnV77XrOQhPrf+Hf+1UK5jA&#10;90q4AXL5AQAA//8DAFBLAQItABQABgAIAAAAIQDb4fbL7gAAAIUBAAATAAAAAAAAAAAAAAAAAAAA&#10;AABbQ29udGVudF9UeXBlc10ueG1sUEsBAi0AFAAGAAgAAAAhAFr0LFu/AAAAFQEAAAsAAAAAAAAA&#10;AAAAAAAAHwEAAF9yZWxzLy5yZWxzUEsBAi0AFAAGAAgAAAAhAPgmm5y+AAAA2gAAAA8AAAAAAAAA&#10;AAAAAAAABwIAAGRycy9kb3ducmV2LnhtbFBLBQYAAAAAAwADALcAAADyAgAAAAA=&#10;" fillcolor="white [3201]" strokeweight=".5pt">
                  <v:textbox inset="0,0,0,0">
                    <w:txbxContent>
                      <w:p w:rsidR="009F7578" w:rsidRDefault="009F7578" w:rsidP="009F7578">
                        <w:pPr>
                          <w:jc w:val="center"/>
                        </w:pPr>
                        <w:r w:rsidRPr="009F7578">
                          <w:rPr>
                            <w:b/>
                          </w:rPr>
                          <w:t>E &gt; 0</w:t>
                        </w:r>
                        <w:r>
                          <w:t xml:space="preserve"> car le système </w:t>
                        </w:r>
                        <w:r w:rsidRPr="009F7578">
                          <w:rPr>
                            <w:b/>
                          </w:rPr>
                          <w:t>reçoit</w:t>
                        </w:r>
                        <w:r>
                          <w:t xml:space="preserve"> de l’énergie</w:t>
                        </w:r>
                      </w:p>
                    </w:txbxContent>
                  </v:textbox>
                </v:shape>
                <v:shape id="Zone de texte 3" o:spid="_x0000_s1029" type="#_x0000_t202" style="position:absolute;left:42744;top:1190;width:16448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4HwgAAANoAAAAPAAAAZHJzL2Rvd25yZXYueG1sRI9Ba4NA&#10;FITvhf6H5QV6kbimKUWMa2hCC15yqC09P9wXFd234m6i/ffdQKDHYWa+YfL9YgZxpcl1lhVs4gQE&#10;cW11x42C76+PdQrCeWSNg2VS8EsO9sXjQ46ZtjN/0rXyjQgQdhkqaL0fMyld3ZJBF9uROHhnOxn0&#10;QU6N1BPOAW4G+Zwkr9Jgx2GhxZGOLdV9dTEKypEjeXgxhyU9vV/KNI36H0dKPa2Wtx0IT4v/D9/b&#10;pVawhduVcANk8QcAAP//AwBQSwECLQAUAAYACAAAACEA2+H2y+4AAACFAQAAEwAAAAAAAAAAAAAA&#10;AAAAAAAAW0NvbnRlbnRfVHlwZXNdLnhtbFBLAQItABQABgAIAAAAIQBa9CxbvwAAABUBAAALAAAA&#10;AAAAAAAAAAAAAB8BAABfcmVscy8ucmVsc1BLAQItABQABgAIAAAAIQCXaj4HwgAAANoAAAAPAAAA&#10;AAAAAAAAAAAAAAcCAABkcnMvZG93bnJldi54bWxQSwUGAAAAAAMAAwC3AAAA9gIAAAAA&#10;" fillcolor="white [3201]" strokeweight=".5pt">
                  <v:textbox inset="0,0,0,0">
                    <w:txbxContent>
                      <w:p w:rsidR="009F7578" w:rsidRDefault="009F7578" w:rsidP="009F7578">
                        <w:pPr>
                          <w:jc w:val="center"/>
                        </w:pPr>
                        <w:r w:rsidRPr="009F7578">
                          <w:rPr>
                            <w:b/>
                          </w:rPr>
                          <w:t>E &lt; 0</w:t>
                        </w:r>
                        <w:r>
                          <w:t xml:space="preserve"> car le système </w:t>
                        </w:r>
                        <w:r w:rsidRPr="009F7578">
                          <w:rPr>
                            <w:b/>
                          </w:rPr>
                          <w:t>libère</w:t>
                        </w:r>
                        <w:r>
                          <w:t xml:space="preserve"> de l’énergie</w:t>
                        </w:r>
                      </w:p>
                      <w:p w:rsidR="009F7578" w:rsidRDefault="009F7578"/>
                    </w:txbxContent>
                  </v:textbox>
                </v:shape>
                <v:shape id="Zone de texte 4" o:spid="_x0000_s1030" type="#_x0000_t202" style="position:absolute;left:26079;top:1298;width:6763;height:3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3KKxQAAANoAAAAPAAAAZHJzL2Rvd25yZXYueG1sRI9Ba8JA&#10;FITvgv9heUIvpW5aRCW6BhUECy2iFc+P7Gs2TfZtml019td3CwWPw8x8w8yzztbiQq0vHSt4HiYg&#10;iHOnSy4UHD82T1MQPiBrrB2Tght5yBb93hxT7a68p8shFCJC2KeowITQpFL63JBFP3QNcfQ+XWsx&#10;RNkWUrd4jXBby5ckGUuLJccFgw2tDeXV4WwVTG+j98fTeHL6qnevK/NTfPNbhUo9DLrlDESgLtzD&#10;/+2tVjCCvyvxBsjFLwAAAP//AwBQSwECLQAUAAYACAAAACEA2+H2y+4AAACFAQAAEwAAAAAAAAAA&#10;AAAAAAAAAAAAW0NvbnRlbnRfVHlwZXNdLnhtbFBLAQItABQABgAIAAAAIQBa9CxbvwAAABUBAAAL&#10;AAAAAAAAAAAAAAAAAB8BAABfcmVscy8ucmVsc1BLAQItABQABgAIAAAAIQASE3KKxQAAANoAAAAP&#10;AAAAAAAAAAAAAAAAAAcCAABkcnMvZG93bnJldi54bWxQSwUGAAAAAAMAAwC3AAAA+QIAAAAA&#10;" fillcolor="white [3201]" stroked="f" strokeweight=".5pt">
                  <v:textbox inset="0,0,0,0">
                    <w:txbxContent>
                      <w:p w:rsidR="009F7578" w:rsidRDefault="009F7578">
                        <w:r>
                          <w:t xml:space="preserve">Système chimique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5" o:spid="_x0000_s1031" type="#_x0000_t13" style="position:absolute;left:16448;top:2380;width:5358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DMtwQAAANoAAAAPAAAAZHJzL2Rvd25yZXYueG1sRI9Bi8Iw&#10;FITvC/6H8ARva6qgLtUoUhQUdw/V9f5onm2xeSlNbOu/N8LCHoeZ+YZZbXpTiZYaV1pWMBlHIIgz&#10;q0vOFfxe9p9fIJxH1lhZJgVPcrBZDz5WGGvbcUrt2eciQNjFqKDwvo6ldFlBBt3Y1sTBu9nGoA+y&#10;yaVusAtwU8lpFM2lwZLDQoE1JQVl9/PDKOjSxe6YLPQFT/P0nsrvH5pcvVKjYb9dgvDU+//wX/ug&#10;FczgfSXcALl+AQAA//8DAFBLAQItABQABgAIAAAAIQDb4fbL7gAAAIUBAAATAAAAAAAAAAAAAAAA&#10;AAAAAABbQ29udGVudF9UeXBlc10ueG1sUEsBAi0AFAAGAAgAAAAhAFr0LFu/AAAAFQEAAAsAAAAA&#10;AAAAAAAAAAAAHwEAAF9yZWxzLy5yZWxzUEsBAi0AFAAGAAgAAAAhAN6UMy3BAAAA2gAAAA8AAAAA&#10;AAAAAAAAAAAABwIAAGRycy9kb3ducmV2LnhtbFBLBQYAAAAAAwADALcAAAD1AgAAAAA=&#10;" adj="18765" filled="f" strokecolor="black [3213]" strokeweight="1pt"/>
                <v:shape id="Flèche droite 6" o:spid="_x0000_s1032" type="#_x0000_t13" style="position:absolute;left:37117;top:2164;width:5358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q1awQAAANoAAAAPAAAAZHJzL2Rvd25yZXYueG1sRI9Pi8Iw&#10;FMTvwn6H8Ba8aaqHKtW0LKKguHuof+6P5m1bbF5KE2399mZhweMwM79h1tlgGvGgztWWFcymEQji&#10;wuqaSwWX826yBOE8ssbGMil4koMs/RitMdG255weJ1+KAGGXoILK+zaR0hUVGXRT2xIH79d2Bn2Q&#10;XSl1h32Am0bOoyiWBmsOCxW2tKmouJ3uRkGfL7aHzUKf8Rjnt1x+/9Ds6pUafw5fKxCeBv8O/7f3&#10;WkEMf1fCDZDpCwAA//8DAFBLAQItABQABgAIAAAAIQDb4fbL7gAAAIUBAAATAAAAAAAAAAAAAAAA&#10;AAAAAABbQ29udGVudF9UeXBlc10ueG1sUEsBAi0AFAAGAAgAAAAhAFr0LFu/AAAAFQEAAAsAAAAA&#10;AAAAAAAAAAAAHwEAAF9yZWxzLy5yZWxzUEsBAi0AFAAGAAgAAAAhAC5GrVrBAAAA2gAAAA8AAAAA&#10;AAAAAAAAAAAABwIAAGRycy9kb3ducmV2LnhtbFBLBQYAAAAAAwADALcAAAD1AgAAAAA=&#10;" adj="18765" filled="f" strokecolor="black [3213]" strokeweight="1pt"/>
                <w10:wrap type="topAndBottom"/>
              </v:group>
            </w:pict>
          </mc:Fallback>
        </mc:AlternateContent>
      </w:r>
      <w:r w:rsidR="002E78EE" w:rsidRPr="001363D2">
        <w:t>Convention</w:t>
      </w:r>
      <w:r w:rsidR="00E525FC" w:rsidRPr="001363D2">
        <w:t xml:space="preserve"> des échanges énergétiques</w:t>
      </w:r>
    </w:p>
    <w:p w:rsidR="00E525FC" w:rsidRPr="001363D2" w:rsidRDefault="00E525FC" w:rsidP="00E525FC">
      <w:pPr>
        <w:pStyle w:val="Titre2"/>
      </w:pPr>
      <w:r w:rsidRPr="001363D2">
        <w:t>Energie transférée lors d</w:t>
      </w:r>
      <w:r w:rsidR="003B0EAD" w:rsidRPr="001363D2">
        <w:t>’</w:t>
      </w:r>
      <w:r w:rsidRPr="001363D2">
        <w:t>une combustion</w:t>
      </w:r>
    </w:p>
    <w:p w:rsidR="00E525FC" w:rsidRPr="001363D2" w:rsidRDefault="00E525FC" w:rsidP="00DA1D6E">
      <w:pPr>
        <w:pStyle w:val="point2"/>
      </w:pPr>
      <w:r w:rsidRPr="001363D2">
        <w:t>Lors de la combustion, le système chimique libère une énergie Q. La transformation est exothermique : Q &lt; 0.</w:t>
      </w:r>
      <w:r w:rsidR="007A66D3" w:rsidRPr="001363D2">
        <w:br/>
        <w:t>Cette énergie peut se calculer soit à partir de l</w:t>
      </w:r>
      <w:r w:rsidR="003B0EAD" w:rsidRPr="001363D2">
        <w:t>’</w:t>
      </w:r>
      <w:r w:rsidR="007A66D3" w:rsidRPr="001363D2">
        <w:t>énergie molaire de combustion soit à partir du pouvoir calorifique.</w:t>
      </w:r>
    </w:p>
    <w:p w:rsidR="00FC0547" w:rsidRPr="001363D2" w:rsidRDefault="002E78EE" w:rsidP="00795082">
      <w:pPr>
        <w:pStyle w:val="fl3"/>
        <w:spacing w:line="360" w:lineRule="auto"/>
      </w:pPr>
      <w:r w:rsidRPr="001363D2">
        <w:rPr>
          <w:b/>
        </w:rPr>
        <w:t>L</w:t>
      </w:r>
      <w:r w:rsidR="003B0EAD" w:rsidRPr="001363D2">
        <w:rPr>
          <w:b/>
        </w:rPr>
        <w:t>’</w:t>
      </w:r>
      <w:r w:rsidRPr="001363D2">
        <w:rPr>
          <w:b/>
        </w:rPr>
        <w:t>énergie molaire de combustion E</w:t>
      </w:r>
      <w:r w:rsidRPr="001363D2">
        <w:rPr>
          <w:b/>
          <w:vertAlign w:val="subscript"/>
        </w:rPr>
        <w:t xml:space="preserve"> comb</w:t>
      </w:r>
      <w:r w:rsidRPr="001363D2">
        <w:rPr>
          <w:b/>
        </w:rPr>
        <w:t xml:space="preserve"> est</w:t>
      </w:r>
      <w:r w:rsidRPr="001363D2">
        <w:t xml:space="preserve"> </w:t>
      </w:r>
      <w:r w:rsidR="00795082" w:rsidRPr="001363D2">
        <w:t>………………………………………………………………….</w:t>
      </w:r>
      <w:r w:rsidR="00795082" w:rsidRPr="001363D2">
        <w:br/>
        <w:t xml:space="preserve">………………………………………………………………………………………………………………….. </w:t>
      </w:r>
      <w:r w:rsidR="00ED102B" w:rsidRPr="001363D2">
        <w:br/>
      </w:r>
      <w:r w:rsidR="00FC0547" w:rsidRPr="001363D2">
        <w:rPr>
          <w:b/>
        </w:rPr>
        <w:t>L</w:t>
      </w:r>
      <w:r w:rsidR="003B0EAD" w:rsidRPr="001363D2">
        <w:rPr>
          <w:b/>
        </w:rPr>
        <w:t>’</w:t>
      </w:r>
      <w:r w:rsidR="00FC0547" w:rsidRPr="001363D2">
        <w:rPr>
          <w:b/>
        </w:rPr>
        <w:t>énergie libérée par la combustion complète de n moles de combustible</w:t>
      </w:r>
      <w:r w:rsidR="00FC0547" w:rsidRPr="001363D2">
        <w:t xml:space="preserve"> dans le cas où le dioxygène est en excès est : </w:t>
      </w:r>
      <w:r w:rsidR="00795082" w:rsidRPr="001363D2">
        <w:t xml:space="preserve">……………………………………………………………………………………………… </w:t>
      </w:r>
    </w:p>
    <w:p w:rsidR="007A66D3" w:rsidRPr="001363D2" w:rsidRDefault="00ED102B" w:rsidP="00795082">
      <w:pPr>
        <w:pStyle w:val="fl3"/>
        <w:spacing w:line="360" w:lineRule="auto"/>
      </w:pPr>
      <w:r w:rsidRPr="001363D2">
        <w:rPr>
          <w:b/>
        </w:rPr>
        <w:t>Le pouvoir calorifique PC d</w:t>
      </w:r>
      <w:r w:rsidR="003B0EAD" w:rsidRPr="001363D2">
        <w:rPr>
          <w:b/>
        </w:rPr>
        <w:t>’</w:t>
      </w:r>
      <w:r w:rsidRPr="001363D2">
        <w:rPr>
          <w:b/>
        </w:rPr>
        <w:t>un combustible est</w:t>
      </w:r>
      <w:r w:rsidRPr="001363D2">
        <w:t xml:space="preserve"> l</w:t>
      </w:r>
      <w:r w:rsidR="003B0EAD" w:rsidRPr="001363D2">
        <w:t>’</w:t>
      </w:r>
      <w:r w:rsidRPr="001363D2">
        <w:t xml:space="preserve">énergie </w:t>
      </w:r>
      <w:r w:rsidR="00795082" w:rsidRPr="001363D2">
        <w:t>…………………………………………………</w:t>
      </w:r>
      <w:r w:rsidRPr="001363D2">
        <w:t>.</w:t>
      </w:r>
      <w:r w:rsidR="00C11F4B" w:rsidRPr="001363D2">
        <w:br/>
      </w:r>
      <w:r w:rsidR="00795082" w:rsidRPr="001363D2">
        <w:t xml:space="preserve">………………………………………………………………………………………………………………….. </w:t>
      </w:r>
    </w:p>
    <w:p w:rsidR="00F331EC" w:rsidRPr="001363D2" w:rsidRDefault="00F331EC" w:rsidP="00F331EC">
      <w:pPr>
        <w:pStyle w:val="fl3"/>
      </w:pPr>
      <w:r w:rsidRPr="001363D2">
        <w:t>Le lien entre l</w:t>
      </w:r>
      <w:r w:rsidR="003B0EAD" w:rsidRPr="001363D2">
        <w:t>’</w:t>
      </w:r>
      <w:r w:rsidRPr="001363D2">
        <w:t>énergie molaire de combustion E</w:t>
      </w:r>
      <w:r w:rsidRPr="001363D2">
        <w:rPr>
          <w:vertAlign w:val="subscript"/>
        </w:rPr>
        <w:t xml:space="preserve"> comb</w:t>
      </w:r>
      <w:r w:rsidRPr="001363D2">
        <w:t xml:space="preserve"> et le pouvoir calorifique PC est : </w:t>
      </w:r>
      <w:r w:rsidRPr="001363D2">
        <w:rPr>
          <w:b/>
        </w:rPr>
        <w:t>E</w:t>
      </w:r>
      <w:r w:rsidRPr="001363D2">
        <w:rPr>
          <w:b/>
          <w:vertAlign w:val="subscript"/>
        </w:rPr>
        <w:t xml:space="preserve"> comb</w:t>
      </w:r>
      <w:r w:rsidRPr="001363D2">
        <w:rPr>
          <w:b/>
        </w:rPr>
        <w:t xml:space="preserve"> = - PC </w:t>
      </w:r>
      <w:r w:rsidRPr="001363D2">
        <w:rPr>
          <w:b/>
        </w:rPr>
        <w:sym w:font="Symbol" w:char="F0B4"/>
      </w:r>
      <w:r w:rsidRPr="001363D2">
        <w:rPr>
          <w:b/>
        </w:rPr>
        <w:t xml:space="preserve"> M</w:t>
      </w:r>
      <w:r w:rsidRPr="001363D2">
        <w:br/>
        <w:t>avec E</w:t>
      </w:r>
      <w:r w:rsidRPr="001363D2">
        <w:rPr>
          <w:vertAlign w:val="subscript"/>
        </w:rPr>
        <w:t xml:space="preserve"> comb</w:t>
      </w:r>
      <w:r w:rsidRPr="001363D2">
        <w:t xml:space="preserve"> en J.mol</w:t>
      </w:r>
      <w:r w:rsidRPr="001363D2">
        <w:rPr>
          <w:vertAlign w:val="superscript"/>
        </w:rPr>
        <w:t>-1</w:t>
      </w:r>
      <w:r w:rsidRPr="001363D2">
        <w:t>, PC en J.kg</w:t>
      </w:r>
      <w:r w:rsidRPr="001363D2">
        <w:rPr>
          <w:vertAlign w:val="superscript"/>
        </w:rPr>
        <w:t>-1</w:t>
      </w:r>
      <w:r w:rsidRPr="001363D2">
        <w:t xml:space="preserve"> et M masse molaire en kg.mol</w:t>
      </w:r>
      <w:r w:rsidRPr="001363D2">
        <w:rPr>
          <w:vertAlign w:val="superscript"/>
        </w:rPr>
        <w:t>-1</w:t>
      </w:r>
      <w:r w:rsidRPr="001363D2">
        <w:t>.</w:t>
      </w:r>
    </w:p>
    <w:p w:rsidR="005B6BF1" w:rsidRPr="001363D2" w:rsidRDefault="00347139" w:rsidP="005B6BF1">
      <w:pPr>
        <w:pStyle w:val="fl3"/>
      </w:pPr>
      <w:r w:rsidRPr="001363D2">
        <w:lastRenderedPageBreak/>
        <w:t>Exemples</w:t>
      </w:r>
      <w:r w:rsidR="00837168" w:rsidRPr="001363D2">
        <w:t xml:space="preserve"> de pouvoir calorifique</w:t>
      </w:r>
      <w:r w:rsidRPr="001363D2">
        <w:t xml:space="preserve"> : </w:t>
      </w:r>
      <w:r w:rsidR="005B6BF1" w:rsidRPr="001363D2">
        <w:t>Méthane : PC = - 50 MJ.kg</w:t>
      </w:r>
      <w:r w:rsidR="005B6BF1" w:rsidRPr="001363D2">
        <w:rPr>
          <w:vertAlign w:val="superscript"/>
        </w:rPr>
        <w:t>-1 </w:t>
      </w:r>
      <w:r w:rsidR="005B6BF1" w:rsidRPr="001363D2">
        <w:t>; Granulés bois : -16 MJ.kg</w:t>
      </w:r>
      <w:r w:rsidR="005B6BF1" w:rsidRPr="001363D2">
        <w:rPr>
          <w:vertAlign w:val="superscript"/>
        </w:rPr>
        <w:t>-1 </w:t>
      </w:r>
      <w:r w:rsidR="005B6BF1" w:rsidRPr="001363D2">
        <w:t xml:space="preserve">; </w:t>
      </w:r>
      <w:r w:rsidR="00837168" w:rsidRPr="001363D2">
        <w:br/>
      </w:r>
      <w:r w:rsidR="005B6BF1" w:rsidRPr="001363D2">
        <w:t>Fioul : -42 MJ.kg</w:t>
      </w:r>
      <w:r w:rsidR="005B6BF1" w:rsidRPr="001363D2">
        <w:rPr>
          <w:vertAlign w:val="superscript"/>
        </w:rPr>
        <w:t>-1</w:t>
      </w:r>
      <w:r w:rsidR="005B6BF1" w:rsidRPr="001363D2">
        <w:t> ; Ethanol : -30 MJ.kg</w:t>
      </w:r>
      <w:r w:rsidR="005B6BF1" w:rsidRPr="001363D2">
        <w:rPr>
          <w:vertAlign w:val="superscript"/>
        </w:rPr>
        <w:t>-1</w:t>
      </w:r>
      <w:r w:rsidR="005B6BF1" w:rsidRPr="001363D2">
        <w:t> ; Essence : -47 MJ.kg</w:t>
      </w:r>
      <w:r w:rsidR="005B6BF1" w:rsidRPr="001363D2">
        <w:rPr>
          <w:vertAlign w:val="superscript"/>
        </w:rPr>
        <w:t>-1</w:t>
      </w:r>
      <w:r w:rsidR="005B6BF1" w:rsidRPr="001363D2">
        <w:t xml:space="preserve"> </w:t>
      </w:r>
    </w:p>
    <w:p w:rsidR="00052410" w:rsidRPr="001363D2" w:rsidRDefault="00721202" w:rsidP="00B55B3C">
      <w:pPr>
        <w:pStyle w:val="Titre2"/>
      </w:pPr>
      <w:r w:rsidRPr="001363D2">
        <w:t xml:space="preserve">Energie </w:t>
      </w:r>
      <w:r w:rsidR="00A43D24" w:rsidRPr="001363D2">
        <w:t xml:space="preserve">molaire </w:t>
      </w:r>
      <w:r w:rsidRPr="001363D2">
        <w:t xml:space="preserve">de </w:t>
      </w:r>
      <w:r w:rsidR="00A43D24" w:rsidRPr="001363D2">
        <w:t xml:space="preserve">combustion </w:t>
      </w:r>
    </w:p>
    <w:p w:rsidR="00A43D24" w:rsidRPr="001363D2" w:rsidRDefault="00A43D24" w:rsidP="00DA1D6E">
      <w:pPr>
        <w:pStyle w:val="point2"/>
      </w:pPr>
      <w:r w:rsidRPr="001363D2">
        <w:t>Pour évaluer l</w:t>
      </w:r>
      <w:r w:rsidR="003B0EAD" w:rsidRPr="001363D2">
        <w:t>’</w:t>
      </w:r>
      <w:r w:rsidRPr="001363D2">
        <w:t>énergie molaire de combustion, il faut écrire l</w:t>
      </w:r>
      <w:r w:rsidR="003B0EAD" w:rsidRPr="001363D2">
        <w:t>’</w:t>
      </w:r>
      <w:r w:rsidRPr="001363D2">
        <w:t>équation de la réaction de combustion avec un nombre stœchiométrique égal à 1 pour le combustible.</w:t>
      </w:r>
    </w:p>
    <w:p w:rsidR="00A43D24" w:rsidRPr="001363D2" w:rsidRDefault="00082D28" w:rsidP="00DA1D6E">
      <w:pPr>
        <w:pStyle w:val="point2"/>
      </w:pPr>
      <w:r w:rsidRPr="001363D2">
        <w:rPr>
          <w:lang w:eastAsia="fr-FR"/>
        </w:rPr>
        <w:drawing>
          <wp:anchor distT="0" distB="0" distL="114300" distR="114300" simplePos="0" relativeHeight="251669504" behindDoc="0" locked="0" layoutInCell="1" allowOverlap="1" wp14:anchorId="63378AF9" wp14:editId="64DB62EC">
            <wp:simplePos x="0" y="0"/>
            <wp:positionH relativeFrom="column">
              <wp:posOffset>359572</wp:posOffset>
            </wp:positionH>
            <wp:positionV relativeFrom="paragraph">
              <wp:posOffset>383807</wp:posOffset>
            </wp:positionV>
            <wp:extent cx="5675630" cy="2186940"/>
            <wp:effectExtent l="0" t="0" r="1270" b="381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63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3D24" w:rsidRPr="001363D2">
        <w:t>On envisage un processus hypothétique au cours duquel toutes les liaisons des réactifs sont rompues pour donner des atomes isolés, à partir desquels se forment les liaisons des produits.</w:t>
      </w:r>
    </w:p>
    <w:p w:rsidR="00B975C0" w:rsidRPr="001363D2" w:rsidRDefault="00B975C0" w:rsidP="00DA1D6E">
      <w:pPr>
        <w:pStyle w:val="point2"/>
        <w:spacing w:line="360" w:lineRule="auto"/>
      </w:pPr>
      <w:r w:rsidRPr="001363D2">
        <w:t>L</w:t>
      </w:r>
      <w:r w:rsidR="003B0EAD" w:rsidRPr="001363D2">
        <w:t>’</w:t>
      </w:r>
      <w:r w:rsidRPr="001363D2">
        <w:t>énergie molaire</w:t>
      </w:r>
      <w:r w:rsidR="00DA1D6E" w:rsidRPr="001363D2">
        <w:t xml:space="preserve"> de combustion</w:t>
      </w:r>
      <w:r w:rsidRPr="001363D2">
        <w:t xml:space="preserve"> </w:t>
      </w:r>
      <w:r w:rsidRPr="001363D2">
        <w:rPr>
          <w:i/>
        </w:rPr>
        <w:t>E</w:t>
      </w:r>
      <w:r w:rsidRPr="001363D2">
        <w:rPr>
          <w:vertAlign w:val="subscript"/>
        </w:rPr>
        <w:t>comb</w:t>
      </w:r>
      <w:r w:rsidRPr="001363D2">
        <w:t xml:space="preserve"> se calcule avec les énergies des liaisons rompues et les énergies des liaisons formées :</w:t>
      </w:r>
      <w:r w:rsidR="00DA1D6E" w:rsidRPr="001363D2">
        <w:t xml:space="preserve"> </w:t>
      </w:r>
      <w:r w:rsidRPr="001363D2">
        <w:rPr>
          <w:b/>
          <w:i/>
        </w:rPr>
        <w:t>E</w:t>
      </w:r>
      <w:r w:rsidRPr="001363D2">
        <w:rPr>
          <w:b/>
          <w:vertAlign w:val="subscript"/>
        </w:rPr>
        <w:t>comb</w:t>
      </w:r>
      <w:r w:rsidRPr="001363D2">
        <w:rPr>
          <w:b/>
        </w:rPr>
        <w:t xml:space="preserve"> = Σ (</w:t>
      </w:r>
      <w:r w:rsidRPr="001363D2">
        <w:rPr>
          <w:b/>
          <w:i/>
        </w:rPr>
        <w:t>E</w:t>
      </w:r>
      <w:r w:rsidRPr="001363D2">
        <w:rPr>
          <w:b/>
          <w:vertAlign w:val="subscript"/>
        </w:rPr>
        <w:t>liaisons rompues</w:t>
      </w:r>
      <w:r w:rsidRPr="001363D2">
        <w:rPr>
          <w:b/>
        </w:rPr>
        <w:t>) – Σ (</w:t>
      </w:r>
      <w:r w:rsidRPr="001363D2">
        <w:rPr>
          <w:b/>
          <w:i/>
        </w:rPr>
        <w:t>E</w:t>
      </w:r>
      <w:r w:rsidRPr="001363D2">
        <w:rPr>
          <w:b/>
          <w:vertAlign w:val="subscript"/>
        </w:rPr>
        <w:t>liaisons formées</w:t>
      </w:r>
      <w:r w:rsidRPr="001363D2">
        <w:rPr>
          <w:b/>
        </w:rPr>
        <w:t>)</w:t>
      </w:r>
    </w:p>
    <w:p w:rsidR="00B975C0" w:rsidRPr="001363D2" w:rsidRDefault="00B975C0" w:rsidP="00795082">
      <w:pPr>
        <w:pStyle w:val="fl2"/>
        <w:spacing w:line="360" w:lineRule="auto"/>
      </w:pPr>
      <w:r w:rsidRPr="001363D2">
        <w:rPr>
          <w:i/>
        </w:rPr>
        <w:t>Exemple</w:t>
      </w:r>
      <w:r w:rsidRPr="001363D2">
        <w:t> : Combustion du méthane</w:t>
      </w:r>
      <w:r w:rsidRPr="001363D2">
        <w:tab/>
        <w:t>CH</w:t>
      </w:r>
      <w:r w:rsidRPr="001363D2">
        <w:rPr>
          <w:vertAlign w:val="subscript"/>
        </w:rPr>
        <w:t>4(g)</w:t>
      </w:r>
      <w:r w:rsidRPr="001363D2">
        <w:t xml:space="preserve"> + </w:t>
      </w:r>
      <w:r w:rsidRPr="001363D2">
        <w:rPr>
          <w:b/>
        </w:rPr>
        <w:t>2</w:t>
      </w:r>
      <w:r w:rsidRPr="001363D2">
        <w:t xml:space="preserve"> O</w:t>
      </w:r>
      <w:r w:rsidRPr="001363D2">
        <w:rPr>
          <w:vertAlign w:val="subscript"/>
        </w:rPr>
        <w:t>2(g)</w:t>
      </w:r>
      <w:r w:rsidRPr="001363D2">
        <w:t xml:space="preserve"> → CO</w:t>
      </w:r>
      <w:r w:rsidRPr="001363D2">
        <w:rPr>
          <w:vertAlign w:val="subscript"/>
        </w:rPr>
        <w:t>2(g)</w:t>
      </w:r>
      <w:r w:rsidRPr="001363D2">
        <w:t xml:space="preserve"> + </w:t>
      </w:r>
      <w:r w:rsidRPr="001363D2">
        <w:rPr>
          <w:b/>
        </w:rPr>
        <w:t>2</w:t>
      </w:r>
      <w:r w:rsidRPr="001363D2">
        <w:t xml:space="preserve"> H</w:t>
      </w:r>
      <w:r w:rsidRPr="001363D2">
        <w:rPr>
          <w:vertAlign w:val="subscript"/>
        </w:rPr>
        <w:t>2</w:t>
      </w:r>
      <w:r w:rsidRPr="001363D2">
        <w:t>O</w:t>
      </w:r>
      <w:r w:rsidRPr="001363D2">
        <w:rPr>
          <w:vertAlign w:val="subscript"/>
        </w:rPr>
        <w:t>(g)</w:t>
      </w:r>
      <w:r w:rsidRPr="001363D2">
        <w:t xml:space="preserve"> </w:t>
      </w:r>
      <w:r w:rsidR="00795082" w:rsidRPr="001363D2">
        <w:br/>
        <w:t xml:space="preserve">Données : </w:t>
      </w:r>
      <w:r w:rsidR="00795082" w:rsidRPr="001363D2">
        <w:rPr>
          <w:i/>
        </w:rPr>
        <w:t>E</w:t>
      </w:r>
      <w:r w:rsidR="00795082" w:rsidRPr="001363D2">
        <w:rPr>
          <w:vertAlign w:val="subscript"/>
        </w:rPr>
        <w:t>C-H</w:t>
      </w:r>
      <w:r w:rsidR="00795082" w:rsidRPr="001363D2">
        <w:t xml:space="preserve"> = 413 </w:t>
      </w:r>
      <w:r w:rsidR="00795082" w:rsidRPr="001363D2">
        <w:t>kJ.mol</w:t>
      </w:r>
      <w:r w:rsidR="00795082" w:rsidRPr="001363D2">
        <w:rPr>
          <w:vertAlign w:val="superscript"/>
        </w:rPr>
        <w:t>-1</w:t>
      </w:r>
      <w:r w:rsidR="00795082" w:rsidRPr="001363D2">
        <w:rPr>
          <w:vertAlign w:val="superscript"/>
        </w:rPr>
        <w:t> </w:t>
      </w:r>
      <w:r w:rsidR="00795082" w:rsidRPr="001363D2">
        <w:t xml:space="preserve">; </w:t>
      </w:r>
      <w:r w:rsidR="00795082" w:rsidRPr="001363D2">
        <w:rPr>
          <w:i/>
        </w:rPr>
        <w:t>E</w:t>
      </w:r>
      <w:r w:rsidR="00795082" w:rsidRPr="001363D2">
        <w:rPr>
          <w:vertAlign w:val="subscript"/>
        </w:rPr>
        <w:t>O=O</w:t>
      </w:r>
      <w:r w:rsidR="00795082" w:rsidRPr="001363D2">
        <w:t xml:space="preserve"> = 496 </w:t>
      </w:r>
      <w:r w:rsidR="00795082" w:rsidRPr="001363D2">
        <w:t>kJ.mol</w:t>
      </w:r>
      <w:r w:rsidR="00795082" w:rsidRPr="001363D2">
        <w:rPr>
          <w:vertAlign w:val="superscript"/>
        </w:rPr>
        <w:t>-1 </w:t>
      </w:r>
      <w:r w:rsidR="00795082" w:rsidRPr="001363D2">
        <w:t>;</w:t>
      </w:r>
      <w:r w:rsidR="00795082" w:rsidRPr="001363D2">
        <w:t xml:space="preserve"> </w:t>
      </w:r>
      <w:r w:rsidR="00795082" w:rsidRPr="001363D2">
        <w:rPr>
          <w:i/>
        </w:rPr>
        <w:t>E</w:t>
      </w:r>
      <w:r w:rsidR="00795082" w:rsidRPr="001363D2">
        <w:rPr>
          <w:vertAlign w:val="subscript"/>
        </w:rPr>
        <w:t>C=O</w:t>
      </w:r>
      <w:r w:rsidR="00795082" w:rsidRPr="001363D2">
        <w:t xml:space="preserve"> = 796 </w:t>
      </w:r>
      <w:r w:rsidR="00795082" w:rsidRPr="001363D2">
        <w:t>kJ.mol</w:t>
      </w:r>
      <w:r w:rsidR="00795082" w:rsidRPr="001363D2">
        <w:rPr>
          <w:vertAlign w:val="superscript"/>
        </w:rPr>
        <w:t>-1 </w:t>
      </w:r>
      <w:r w:rsidR="00795082" w:rsidRPr="001363D2">
        <w:t>;</w:t>
      </w:r>
      <w:r w:rsidR="00795082" w:rsidRPr="001363D2">
        <w:t xml:space="preserve"> </w:t>
      </w:r>
      <w:r w:rsidR="00795082" w:rsidRPr="001363D2">
        <w:rPr>
          <w:i/>
        </w:rPr>
        <w:t>E</w:t>
      </w:r>
      <w:r w:rsidR="00795082" w:rsidRPr="001363D2">
        <w:rPr>
          <w:vertAlign w:val="subscript"/>
        </w:rPr>
        <w:t>O-H</w:t>
      </w:r>
      <w:r w:rsidR="00795082" w:rsidRPr="001363D2">
        <w:t xml:space="preserve"> =</w:t>
      </w:r>
      <w:r w:rsidR="00795082" w:rsidRPr="001363D2">
        <w:t xml:space="preserve"> 463 </w:t>
      </w:r>
      <w:r w:rsidR="00795082" w:rsidRPr="001363D2">
        <w:t>kJ.mol</w:t>
      </w:r>
      <w:r w:rsidR="00795082" w:rsidRPr="001363D2">
        <w:rPr>
          <w:vertAlign w:val="superscript"/>
        </w:rPr>
        <w:t>-1</w:t>
      </w:r>
      <w:r w:rsidR="00795082" w:rsidRPr="001363D2">
        <w:rPr>
          <w:vertAlign w:val="superscript"/>
        </w:rPr>
        <w:t>.</w:t>
      </w:r>
      <w:r w:rsidR="00795082" w:rsidRPr="001363D2">
        <w:br/>
      </w:r>
      <w:r w:rsidRPr="001363D2">
        <w:rPr>
          <w:i/>
        </w:rPr>
        <w:t>E</w:t>
      </w:r>
      <w:r w:rsidRPr="001363D2">
        <w:rPr>
          <w:vertAlign w:val="subscript"/>
        </w:rPr>
        <w:t>liaisons rompues</w:t>
      </w:r>
      <w:r w:rsidRPr="001363D2">
        <w:t xml:space="preserve"> = </w:t>
      </w:r>
      <w:r w:rsidR="00795082" w:rsidRPr="001363D2">
        <w:t xml:space="preserve">……………………………………………………………………………………………… </w:t>
      </w:r>
      <w:r w:rsidRPr="001363D2">
        <w:br/>
      </w:r>
      <w:r w:rsidRPr="001363D2">
        <w:rPr>
          <w:i/>
        </w:rPr>
        <w:t>E</w:t>
      </w:r>
      <w:r w:rsidRPr="001363D2">
        <w:rPr>
          <w:vertAlign w:val="subscript"/>
        </w:rPr>
        <w:t>liaisons formées</w:t>
      </w:r>
      <w:r w:rsidRPr="001363D2">
        <w:t xml:space="preserve"> = </w:t>
      </w:r>
      <w:r w:rsidR="00795082" w:rsidRPr="001363D2">
        <w:t>………………………………………………………………………………………………</w:t>
      </w:r>
      <w:r w:rsidRPr="001363D2">
        <w:br/>
      </w:r>
      <w:r w:rsidRPr="001363D2">
        <w:t xml:space="preserve">Energie molaire de </w:t>
      </w:r>
      <w:r w:rsidR="00DA1D6E" w:rsidRPr="001363D2">
        <w:t>combustion</w:t>
      </w:r>
      <w:r w:rsidRPr="001363D2">
        <w:t xml:space="preserve"> : </w:t>
      </w:r>
      <w:r w:rsidRPr="001363D2">
        <w:rPr>
          <w:i/>
        </w:rPr>
        <w:t>E</w:t>
      </w:r>
      <w:r w:rsidRPr="001363D2">
        <w:rPr>
          <w:vertAlign w:val="subscript"/>
        </w:rPr>
        <w:t>comb</w:t>
      </w:r>
      <w:r w:rsidRPr="001363D2">
        <w:t xml:space="preserve"> = </w:t>
      </w:r>
      <w:r w:rsidR="00795082" w:rsidRPr="001363D2">
        <w:t xml:space="preserve">……………………………………………………………… </w:t>
      </w:r>
    </w:p>
    <w:p w:rsidR="00D2313F" w:rsidRPr="001363D2" w:rsidRDefault="00D2313F" w:rsidP="00D2313F"/>
    <w:p w:rsidR="00D2313F" w:rsidRPr="001363D2" w:rsidRDefault="00D2313F" w:rsidP="00D2313F">
      <w:pPr>
        <w:pStyle w:val="fl0"/>
        <w:shd w:val="clear" w:color="auto" w:fill="BFBFBF" w:themeFill="background1" w:themeFillShade="BF"/>
        <w:rPr>
          <w:b/>
          <w:lang w:eastAsia="ja-JP"/>
        </w:rPr>
      </w:pPr>
      <w:r w:rsidRPr="001363D2">
        <w:rPr>
          <w:b/>
          <w:lang w:eastAsia="ja-JP"/>
        </w:rPr>
        <w:t>Q.C.M. 2 p.161 + Exercices 5*-6-7*-8 p.164 puis exercices 9*-11*-12*-13 p.165 et +</w:t>
      </w:r>
    </w:p>
    <w:p w:rsidR="007C49D2" w:rsidRPr="001363D2" w:rsidRDefault="007C49D2" w:rsidP="007C49D2">
      <w:pPr>
        <w:rPr>
          <w:lang w:eastAsia="ja-JP"/>
        </w:rPr>
      </w:pPr>
    </w:p>
    <w:p w:rsidR="007C49D2" w:rsidRPr="001363D2" w:rsidRDefault="007C49D2" w:rsidP="007C49D2">
      <w:pPr>
        <w:pStyle w:val="Titre1"/>
      </w:pPr>
      <w:r w:rsidRPr="001363D2">
        <w:t xml:space="preserve">Les enjeux des réactions de combustion </w:t>
      </w:r>
    </w:p>
    <w:p w:rsidR="007C49D2" w:rsidRPr="001363D2" w:rsidRDefault="007C49D2" w:rsidP="007C49D2">
      <w:pPr>
        <w:pStyle w:val="point1"/>
        <w:rPr>
          <w:noProof w:val="0"/>
          <w:lang w:eastAsia="fr-FR"/>
        </w:rPr>
      </w:pPr>
      <w:r w:rsidRPr="001363D2">
        <w:rPr>
          <w:noProof w:val="0"/>
          <w:lang w:eastAsia="fr-FR"/>
        </w:rPr>
        <w:t xml:space="preserve">Les </w:t>
      </w:r>
      <w:r w:rsidRPr="001363D2">
        <w:rPr>
          <w:noProof w:val="0"/>
        </w:rPr>
        <w:t>réactions de combustion permettent de fournir l</w:t>
      </w:r>
      <w:r w:rsidR="003B0EAD" w:rsidRPr="001363D2">
        <w:rPr>
          <w:noProof w:val="0"/>
        </w:rPr>
        <w:t>’</w:t>
      </w:r>
      <w:r w:rsidRPr="001363D2">
        <w:rPr>
          <w:noProof w:val="0"/>
        </w:rPr>
        <w:t>énergie nécessaire aux transports, au chauffage, …</w:t>
      </w:r>
    </w:p>
    <w:p w:rsidR="00DD0F2D" w:rsidRPr="001363D2" w:rsidRDefault="00DD0F2D" w:rsidP="00DD0F2D">
      <w:pPr>
        <w:pStyle w:val="point1"/>
        <w:rPr>
          <w:noProof w:val="0"/>
        </w:rPr>
      </w:pPr>
      <w:r w:rsidRPr="001363D2">
        <w:rPr>
          <w:noProof w:val="0"/>
        </w:rPr>
        <w:t>La combustion de matière organique exploite des énergies fossiles, provoque des incendies (risque d’explosion) …</w:t>
      </w:r>
    </w:p>
    <w:p w:rsidR="007C49D2" w:rsidRPr="001363D2" w:rsidRDefault="00DD0F2D" w:rsidP="007C49D2">
      <w:pPr>
        <w:pStyle w:val="point1"/>
        <w:rPr>
          <w:noProof w:val="0"/>
          <w:lang w:eastAsia="fr-FR"/>
        </w:rPr>
      </w:pPr>
      <w:r w:rsidRPr="001363D2">
        <w:rPr>
          <w:noProof w:val="0"/>
          <w:lang w:eastAsia="fr-FR"/>
        </w:rPr>
        <w:t xml:space="preserve">Les </w:t>
      </w:r>
      <w:r w:rsidRPr="001363D2">
        <w:rPr>
          <w:noProof w:val="0"/>
        </w:rPr>
        <w:t xml:space="preserve">réactions de combustion </w:t>
      </w:r>
      <w:r w:rsidR="007C49D2" w:rsidRPr="001363D2">
        <w:rPr>
          <w:noProof w:val="0"/>
        </w:rPr>
        <w:t>émettent des gaz polluants à effet de serre comme le dioxyde de carbone. Elles participent au réchauffement climatique.</w:t>
      </w:r>
    </w:p>
    <w:p w:rsidR="007C49D2" w:rsidRPr="001363D2" w:rsidRDefault="007C49D2" w:rsidP="007C49D2">
      <w:pPr>
        <w:pStyle w:val="point1"/>
        <w:rPr>
          <w:noProof w:val="0"/>
          <w:lang w:eastAsia="fr-FR"/>
        </w:rPr>
      </w:pPr>
      <w:r w:rsidRPr="001363D2">
        <w:rPr>
          <w:noProof w:val="0"/>
        </w:rPr>
        <w:t>Les enjeux du XXI</w:t>
      </w:r>
      <w:r w:rsidRPr="001363D2">
        <w:rPr>
          <w:noProof w:val="0"/>
          <w:vertAlign w:val="superscript"/>
        </w:rPr>
        <w:t>ème</w:t>
      </w:r>
      <w:r w:rsidRPr="001363D2">
        <w:rPr>
          <w:noProof w:val="0"/>
        </w:rPr>
        <w:t xml:space="preserve"> siècle consistent en la diminution de dioxyde de carbone et la mise au point d</w:t>
      </w:r>
      <w:r w:rsidR="003B0EAD" w:rsidRPr="001363D2">
        <w:rPr>
          <w:noProof w:val="0"/>
        </w:rPr>
        <w:t>’</w:t>
      </w:r>
      <w:r w:rsidRPr="001363D2">
        <w:rPr>
          <w:noProof w:val="0"/>
        </w:rPr>
        <w:t>alternatives énergétiques : biocarburant, valorisation de la biomasse, micro algues…</w:t>
      </w:r>
    </w:p>
    <w:p w:rsidR="00D2313F" w:rsidRPr="001363D2" w:rsidRDefault="00D2313F" w:rsidP="00D2313F">
      <w:pPr>
        <w:rPr>
          <w:lang w:eastAsia="fr-FR"/>
        </w:rPr>
      </w:pPr>
    </w:p>
    <w:p w:rsidR="00D2313F" w:rsidRPr="001363D2" w:rsidRDefault="00D2313F" w:rsidP="00D2313F">
      <w:pPr>
        <w:pStyle w:val="fl0"/>
        <w:shd w:val="clear" w:color="auto" w:fill="BFBFBF" w:themeFill="background1" w:themeFillShade="BF"/>
        <w:rPr>
          <w:b/>
          <w:lang w:eastAsia="ja-JP"/>
        </w:rPr>
      </w:pPr>
      <w:r w:rsidRPr="001363D2">
        <w:rPr>
          <w:b/>
          <w:lang w:eastAsia="ja-JP"/>
        </w:rPr>
        <w:t xml:space="preserve">Q.C.M. 3 p.161 </w:t>
      </w:r>
    </w:p>
    <w:p w:rsidR="00D2313F" w:rsidRPr="001363D2" w:rsidRDefault="00D2313F" w:rsidP="00D2313F">
      <w:pPr>
        <w:rPr>
          <w:lang w:eastAsia="fr-FR"/>
        </w:rPr>
      </w:pPr>
    </w:p>
    <w:sectPr w:rsidR="00D2313F" w:rsidRPr="001363D2" w:rsidSect="00B55B3C">
      <w:footerReference w:type="default" r:id="rId10"/>
      <w:pgSz w:w="11906" w:h="16838" w:code="9"/>
      <w:pgMar w:top="567" w:right="567" w:bottom="567" w:left="567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28" w:rsidRDefault="00BF2128">
      <w:r>
        <w:separator/>
      </w:r>
    </w:p>
  </w:endnote>
  <w:endnote w:type="continuationSeparator" w:id="0">
    <w:p w:rsidR="00BF2128" w:rsidRDefault="00BF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3C" w:rsidRPr="00B55B3C" w:rsidRDefault="00B55B3C" w:rsidP="00A35A90">
    <w:pPr>
      <w:pStyle w:val="Pieddepage"/>
      <w:tabs>
        <w:tab w:val="center" w:pos="5103"/>
      </w:tabs>
    </w:pPr>
    <w:r w:rsidRPr="00B55B3C">
      <w:fldChar w:fldCharType="begin"/>
    </w:r>
    <w:r w:rsidRPr="00B55B3C">
      <w:instrText xml:space="preserve"> DATE  \@ "dd/MM/yy"  \* MERGEFORMAT </w:instrText>
    </w:r>
    <w:r w:rsidRPr="00B55B3C">
      <w:fldChar w:fldCharType="separate"/>
    </w:r>
    <w:r w:rsidR="001363D2">
      <w:rPr>
        <w:noProof/>
      </w:rPr>
      <w:t>26/05/22</w:t>
    </w:r>
    <w:r w:rsidRPr="00B55B3C">
      <w:fldChar w:fldCharType="end"/>
    </w:r>
    <w:r w:rsidRPr="00B55B3C">
      <w:tab/>
    </w:r>
    <w:fldSimple w:instr=" FILENAME   \* MERGEFORMAT ">
      <w:r w:rsidR="001363D2">
        <w:rPr>
          <w:noProof/>
        </w:rPr>
        <w:t>Chap09_reactions_de_combustion.docx</w:t>
      </w:r>
    </w:fldSimple>
    <w:r w:rsidRPr="00B55B3C">
      <w:tab/>
    </w:r>
    <w:r w:rsidRPr="00B55B3C">
      <w:fldChar w:fldCharType="begin"/>
    </w:r>
    <w:r w:rsidRPr="00B55B3C">
      <w:instrText xml:space="preserve"> PAGE   \* MERGEFORMAT </w:instrText>
    </w:r>
    <w:r w:rsidRPr="00B55B3C">
      <w:fldChar w:fldCharType="separate"/>
    </w:r>
    <w:r w:rsidR="001363D2">
      <w:rPr>
        <w:noProof/>
      </w:rPr>
      <w:t>2</w:t>
    </w:r>
    <w:r w:rsidRPr="00B55B3C">
      <w:fldChar w:fldCharType="end"/>
    </w:r>
    <w:r w:rsidRPr="00B55B3C">
      <w:t>/</w:t>
    </w:r>
    <w:fldSimple w:instr=" NUMPAGES   \* MERGEFORMAT ">
      <w:r w:rsidR="001363D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28" w:rsidRDefault="00BF2128">
      <w:r>
        <w:separator/>
      </w:r>
    </w:p>
  </w:footnote>
  <w:footnote w:type="continuationSeparator" w:id="0">
    <w:p w:rsidR="00BF2128" w:rsidRDefault="00BF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pStyle w:val="Titre2Lydie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pStyle w:val="Titre3Lydie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pStyle w:val="Titre1Lydie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Cs w:val="24"/>
        <w:vertAlign w:val="subscript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7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BA9059A"/>
    <w:multiLevelType w:val="hybridMultilevel"/>
    <w:tmpl w:val="158E5D32"/>
    <w:lvl w:ilvl="0" w:tplc="4A5AE00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46A7C"/>
    <w:multiLevelType w:val="hybridMultilevel"/>
    <w:tmpl w:val="F9061C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5" w15:restartNumberingAfterBreak="0">
    <w:nsid w:val="1EE741B9"/>
    <w:multiLevelType w:val="hybridMultilevel"/>
    <w:tmpl w:val="F95AA7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7" w15:restartNumberingAfterBreak="0">
    <w:nsid w:val="266C3A17"/>
    <w:multiLevelType w:val="hybridMultilevel"/>
    <w:tmpl w:val="A8007FE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AAA09D1"/>
    <w:multiLevelType w:val="hybridMultilevel"/>
    <w:tmpl w:val="6F28E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1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3" w15:restartNumberingAfterBreak="0">
    <w:nsid w:val="3D702966"/>
    <w:multiLevelType w:val="hybridMultilevel"/>
    <w:tmpl w:val="6344B290"/>
    <w:lvl w:ilvl="0" w:tplc="FDDEEE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B412C9"/>
    <w:multiLevelType w:val="hybridMultilevel"/>
    <w:tmpl w:val="C944AB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D0530"/>
    <w:multiLevelType w:val="hybridMultilevel"/>
    <w:tmpl w:val="C7DAA9BC"/>
    <w:lvl w:ilvl="0" w:tplc="8FBC9A2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430550F3"/>
    <w:multiLevelType w:val="hybridMultilevel"/>
    <w:tmpl w:val="FEB4D674"/>
    <w:lvl w:ilvl="0" w:tplc="8B8010E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5300EF9"/>
    <w:multiLevelType w:val="hybridMultilevel"/>
    <w:tmpl w:val="A1EEC948"/>
    <w:lvl w:ilvl="0" w:tplc="B0809D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9" w15:restartNumberingAfterBreak="0">
    <w:nsid w:val="5D670029"/>
    <w:multiLevelType w:val="hybridMultilevel"/>
    <w:tmpl w:val="42A64336"/>
    <w:lvl w:ilvl="0" w:tplc="2488F20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C6C29"/>
    <w:multiLevelType w:val="singleLevel"/>
    <w:tmpl w:val="9A2C0C4A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3" w15:restartNumberingAfterBreak="0">
    <w:nsid w:val="66632F95"/>
    <w:multiLevelType w:val="hybridMultilevel"/>
    <w:tmpl w:val="DA046662"/>
    <w:lvl w:ilvl="0" w:tplc="CA885C7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27DF9"/>
    <w:multiLevelType w:val="hybridMultilevel"/>
    <w:tmpl w:val="D382B2C8"/>
    <w:lvl w:ilvl="0" w:tplc="E866222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4"/>
  </w:num>
  <w:num w:numId="9">
    <w:abstractNumId w:val="23"/>
  </w:num>
  <w:num w:numId="10">
    <w:abstractNumId w:val="17"/>
  </w:num>
  <w:num w:numId="11">
    <w:abstractNumId w:val="19"/>
  </w:num>
  <w:num w:numId="12">
    <w:abstractNumId w:val="9"/>
  </w:num>
  <w:num w:numId="13">
    <w:abstractNumId w:val="12"/>
  </w:num>
  <w:num w:numId="14">
    <w:abstractNumId w:val="7"/>
  </w:num>
  <w:num w:numId="15">
    <w:abstractNumId w:val="33"/>
  </w:num>
  <w:num w:numId="16">
    <w:abstractNumId w:val="15"/>
  </w:num>
  <w:num w:numId="17">
    <w:abstractNumId w:val="10"/>
  </w:num>
  <w:num w:numId="18">
    <w:abstractNumId w:val="29"/>
  </w:num>
  <w:num w:numId="19">
    <w:abstractNumId w:val="27"/>
  </w:num>
  <w:num w:numId="20">
    <w:abstractNumId w:val="26"/>
  </w:num>
  <w:num w:numId="21">
    <w:abstractNumId w:val="25"/>
  </w:num>
  <w:num w:numId="22">
    <w:abstractNumId w:val="24"/>
  </w:num>
  <w:num w:numId="23">
    <w:abstractNumId w:val="21"/>
  </w:num>
  <w:num w:numId="24">
    <w:abstractNumId w:val="31"/>
  </w:num>
  <w:num w:numId="25">
    <w:abstractNumId w:val="32"/>
  </w:num>
  <w:num w:numId="26">
    <w:abstractNumId w:val="28"/>
  </w:num>
  <w:num w:numId="27">
    <w:abstractNumId w:val="30"/>
  </w:num>
  <w:num w:numId="28">
    <w:abstractNumId w:val="35"/>
  </w:num>
  <w:num w:numId="29">
    <w:abstractNumId w:val="13"/>
  </w:num>
  <w:num w:numId="30">
    <w:abstractNumId w:val="11"/>
  </w:num>
  <w:num w:numId="31">
    <w:abstractNumId w:val="8"/>
  </w:num>
  <w:num w:numId="32">
    <w:abstractNumId w:val="16"/>
  </w:num>
  <w:num w:numId="33">
    <w:abstractNumId w:val="14"/>
  </w:num>
  <w:num w:numId="34">
    <w:abstractNumId w:val="22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78"/>
    <w:rsid w:val="000316D1"/>
    <w:rsid w:val="00045C9C"/>
    <w:rsid w:val="00052410"/>
    <w:rsid w:val="00052959"/>
    <w:rsid w:val="000640ED"/>
    <w:rsid w:val="00066DC4"/>
    <w:rsid w:val="0007763F"/>
    <w:rsid w:val="00080076"/>
    <w:rsid w:val="00080F18"/>
    <w:rsid w:val="00082D28"/>
    <w:rsid w:val="00096752"/>
    <w:rsid w:val="000968CD"/>
    <w:rsid w:val="00097019"/>
    <w:rsid w:val="000B548E"/>
    <w:rsid w:val="000C592F"/>
    <w:rsid w:val="000E74B9"/>
    <w:rsid w:val="00122AE2"/>
    <w:rsid w:val="001323D5"/>
    <w:rsid w:val="001363D2"/>
    <w:rsid w:val="00175E85"/>
    <w:rsid w:val="00184992"/>
    <w:rsid w:val="0018711A"/>
    <w:rsid w:val="00187BC2"/>
    <w:rsid w:val="001951D3"/>
    <w:rsid w:val="001A1940"/>
    <w:rsid w:val="001B1F1B"/>
    <w:rsid w:val="001B294E"/>
    <w:rsid w:val="001B2DE2"/>
    <w:rsid w:val="001D6A03"/>
    <w:rsid w:val="001E6ED2"/>
    <w:rsid w:val="002033F0"/>
    <w:rsid w:val="002109F3"/>
    <w:rsid w:val="00220208"/>
    <w:rsid w:val="00237185"/>
    <w:rsid w:val="0024050C"/>
    <w:rsid w:val="00272BE2"/>
    <w:rsid w:val="00292AFD"/>
    <w:rsid w:val="00295F52"/>
    <w:rsid w:val="002A0319"/>
    <w:rsid w:val="002A73CB"/>
    <w:rsid w:val="002D4B4E"/>
    <w:rsid w:val="002E5D8A"/>
    <w:rsid w:val="002E78EE"/>
    <w:rsid w:val="002F21A6"/>
    <w:rsid w:val="003067C0"/>
    <w:rsid w:val="00313872"/>
    <w:rsid w:val="00327AC8"/>
    <w:rsid w:val="00347139"/>
    <w:rsid w:val="003A5A61"/>
    <w:rsid w:val="003A6E33"/>
    <w:rsid w:val="003B0EAD"/>
    <w:rsid w:val="003C020F"/>
    <w:rsid w:val="003D5ED9"/>
    <w:rsid w:val="003E4B64"/>
    <w:rsid w:val="004032AD"/>
    <w:rsid w:val="004147AE"/>
    <w:rsid w:val="0043620A"/>
    <w:rsid w:val="00443647"/>
    <w:rsid w:val="004464FC"/>
    <w:rsid w:val="00470E84"/>
    <w:rsid w:val="004760AB"/>
    <w:rsid w:val="004A43B6"/>
    <w:rsid w:val="004A54B0"/>
    <w:rsid w:val="004B538A"/>
    <w:rsid w:val="004E321A"/>
    <w:rsid w:val="00511898"/>
    <w:rsid w:val="00527704"/>
    <w:rsid w:val="00572B30"/>
    <w:rsid w:val="0058135C"/>
    <w:rsid w:val="00587D30"/>
    <w:rsid w:val="0059280C"/>
    <w:rsid w:val="005A1A4C"/>
    <w:rsid w:val="005B6BF1"/>
    <w:rsid w:val="005C29D0"/>
    <w:rsid w:val="005E534E"/>
    <w:rsid w:val="005E5F21"/>
    <w:rsid w:val="0063297F"/>
    <w:rsid w:val="006338C5"/>
    <w:rsid w:val="006425B8"/>
    <w:rsid w:val="0064582E"/>
    <w:rsid w:val="00654E88"/>
    <w:rsid w:val="006765C5"/>
    <w:rsid w:val="0068117A"/>
    <w:rsid w:val="00687DD1"/>
    <w:rsid w:val="0069690F"/>
    <w:rsid w:val="006B473D"/>
    <w:rsid w:val="006E1B4D"/>
    <w:rsid w:val="006F6E31"/>
    <w:rsid w:val="006F7A12"/>
    <w:rsid w:val="007178B5"/>
    <w:rsid w:val="00721202"/>
    <w:rsid w:val="00723BBE"/>
    <w:rsid w:val="00757EB6"/>
    <w:rsid w:val="00780308"/>
    <w:rsid w:val="00795082"/>
    <w:rsid w:val="00795975"/>
    <w:rsid w:val="007A66D3"/>
    <w:rsid w:val="007C392B"/>
    <w:rsid w:val="007C49D2"/>
    <w:rsid w:val="007C503B"/>
    <w:rsid w:val="007D1A23"/>
    <w:rsid w:val="008124F3"/>
    <w:rsid w:val="008318A8"/>
    <w:rsid w:val="0083664C"/>
    <w:rsid w:val="00837168"/>
    <w:rsid w:val="00881C87"/>
    <w:rsid w:val="00887C4F"/>
    <w:rsid w:val="008949E6"/>
    <w:rsid w:val="008B0F7C"/>
    <w:rsid w:val="008E2552"/>
    <w:rsid w:val="009075CE"/>
    <w:rsid w:val="00924D25"/>
    <w:rsid w:val="00930077"/>
    <w:rsid w:val="00937895"/>
    <w:rsid w:val="00941E78"/>
    <w:rsid w:val="00967C3B"/>
    <w:rsid w:val="00972165"/>
    <w:rsid w:val="009917CB"/>
    <w:rsid w:val="009A1593"/>
    <w:rsid w:val="009C591F"/>
    <w:rsid w:val="009D1965"/>
    <w:rsid w:val="009F739B"/>
    <w:rsid w:val="009F7578"/>
    <w:rsid w:val="00A138AF"/>
    <w:rsid w:val="00A144F1"/>
    <w:rsid w:val="00A402B2"/>
    <w:rsid w:val="00A43D24"/>
    <w:rsid w:val="00A53174"/>
    <w:rsid w:val="00A551A2"/>
    <w:rsid w:val="00A70D7B"/>
    <w:rsid w:val="00A76946"/>
    <w:rsid w:val="00A84462"/>
    <w:rsid w:val="00A86A2F"/>
    <w:rsid w:val="00A94420"/>
    <w:rsid w:val="00A97028"/>
    <w:rsid w:val="00AA2866"/>
    <w:rsid w:val="00AA2DA7"/>
    <w:rsid w:val="00AA4436"/>
    <w:rsid w:val="00AB3F1E"/>
    <w:rsid w:val="00AC610C"/>
    <w:rsid w:val="00AE7944"/>
    <w:rsid w:val="00B01FBF"/>
    <w:rsid w:val="00B15693"/>
    <w:rsid w:val="00B2147C"/>
    <w:rsid w:val="00B26C63"/>
    <w:rsid w:val="00B27181"/>
    <w:rsid w:val="00B55B3C"/>
    <w:rsid w:val="00B57B8A"/>
    <w:rsid w:val="00B61E61"/>
    <w:rsid w:val="00B623E8"/>
    <w:rsid w:val="00B63673"/>
    <w:rsid w:val="00B80D0D"/>
    <w:rsid w:val="00B975C0"/>
    <w:rsid w:val="00BD60FE"/>
    <w:rsid w:val="00BD6659"/>
    <w:rsid w:val="00BF2128"/>
    <w:rsid w:val="00C000DE"/>
    <w:rsid w:val="00C01A2A"/>
    <w:rsid w:val="00C0552D"/>
    <w:rsid w:val="00C1180F"/>
    <w:rsid w:val="00C11F4B"/>
    <w:rsid w:val="00C247C6"/>
    <w:rsid w:val="00C2588D"/>
    <w:rsid w:val="00C30095"/>
    <w:rsid w:val="00C40E4E"/>
    <w:rsid w:val="00C50215"/>
    <w:rsid w:val="00C551AC"/>
    <w:rsid w:val="00C55678"/>
    <w:rsid w:val="00C76261"/>
    <w:rsid w:val="00C779D5"/>
    <w:rsid w:val="00CA43B4"/>
    <w:rsid w:val="00CB7F87"/>
    <w:rsid w:val="00CC3818"/>
    <w:rsid w:val="00CC421E"/>
    <w:rsid w:val="00CE529F"/>
    <w:rsid w:val="00CF467E"/>
    <w:rsid w:val="00D11B65"/>
    <w:rsid w:val="00D142B2"/>
    <w:rsid w:val="00D2313F"/>
    <w:rsid w:val="00D332D8"/>
    <w:rsid w:val="00D36D3B"/>
    <w:rsid w:val="00D42F96"/>
    <w:rsid w:val="00D52CB0"/>
    <w:rsid w:val="00D566C1"/>
    <w:rsid w:val="00D57C56"/>
    <w:rsid w:val="00D6048B"/>
    <w:rsid w:val="00D765BC"/>
    <w:rsid w:val="00D965F4"/>
    <w:rsid w:val="00DA1D6E"/>
    <w:rsid w:val="00DB1564"/>
    <w:rsid w:val="00DB35AF"/>
    <w:rsid w:val="00DB6A42"/>
    <w:rsid w:val="00DB78DD"/>
    <w:rsid w:val="00DC052C"/>
    <w:rsid w:val="00DC0EC8"/>
    <w:rsid w:val="00DC3D6C"/>
    <w:rsid w:val="00DC4197"/>
    <w:rsid w:val="00DD0F2D"/>
    <w:rsid w:val="00DD1A6F"/>
    <w:rsid w:val="00DF70C8"/>
    <w:rsid w:val="00E03DEC"/>
    <w:rsid w:val="00E06460"/>
    <w:rsid w:val="00E14F86"/>
    <w:rsid w:val="00E20DE1"/>
    <w:rsid w:val="00E23179"/>
    <w:rsid w:val="00E525FC"/>
    <w:rsid w:val="00E63454"/>
    <w:rsid w:val="00E72E46"/>
    <w:rsid w:val="00E73BA5"/>
    <w:rsid w:val="00E85415"/>
    <w:rsid w:val="00E93634"/>
    <w:rsid w:val="00EA7FE9"/>
    <w:rsid w:val="00EB70B3"/>
    <w:rsid w:val="00EC1AF0"/>
    <w:rsid w:val="00ED099F"/>
    <w:rsid w:val="00ED102B"/>
    <w:rsid w:val="00ED3894"/>
    <w:rsid w:val="00F064CA"/>
    <w:rsid w:val="00F15B38"/>
    <w:rsid w:val="00F21F27"/>
    <w:rsid w:val="00F22482"/>
    <w:rsid w:val="00F264A7"/>
    <w:rsid w:val="00F331EC"/>
    <w:rsid w:val="00F47811"/>
    <w:rsid w:val="00F611DC"/>
    <w:rsid w:val="00F758F4"/>
    <w:rsid w:val="00F800B8"/>
    <w:rsid w:val="00F91AEC"/>
    <w:rsid w:val="00F94FA5"/>
    <w:rsid w:val="00FA1AA2"/>
    <w:rsid w:val="00FB05D3"/>
    <w:rsid w:val="00FC0547"/>
    <w:rsid w:val="00FC0DCA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0E8CAC"/>
  <w15:chartTrackingRefBased/>
  <w15:docId w15:val="{4A974F47-BAEF-4AFC-BDFB-B083755A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F2D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D0F2D"/>
    <w:pPr>
      <w:keepNext/>
      <w:numPr>
        <w:numId w:val="3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D0F2D"/>
    <w:pPr>
      <w:numPr>
        <w:ilvl w:val="1"/>
        <w:numId w:val="3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D0F2D"/>
    <w:pPr>
      <w:numPr>
        <w:ilvl w:val="2"/>
        <w:numId w:val="3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D0F2D"/>
    <w:pPr>
      <w:numPr>
        <w:ilvl w:val="3"/>
        <w:numId w:val="3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D0F2D"/>
    <w:pPr>
      <w:numPr>
        <w:ilvl w:val="4"/>
        <w:numId w:val="3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D0F2D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D0F2D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D0F2D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D0F2D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DD0F2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D0F2D"/>
  </w:style>
  <w:style w:type="character" w:customStyle="1" w:styleId="WW8Num1z0">
    <w:name w:val="WW8Num1z0"/>
    <w:rPr>
      <w:rFonts w:ascii="Times New Roman" w:eastAsia="MS Mincho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WW8Num3z0">
    <w:name w:val="WW8Num3z0"/>
    <w:rPr>
      <w:rFonts w:ascii="Times New Roman" w:eastAsia="MS Mincho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MS Mincho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  <w:rPr>
      <w:szCs w:val="24"/>
      <w:vertAlign w:val="subscript"/>
      <w:lang w:eastAsia="ja-JP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Arial" w:hAnsi="Arial" w:cs="Arial"/>
      <w:b/>
      <w:i w:val="0"/>
      <w:sz w:val="26"/>
    </w:rPr>
  </w:style>
  <w:style w:type="character" w:customStyle="1" w:styleId="WW8Num6z1">
    <w:name w:val="WW8Num6z1"/>
    <w:rPr>
      <w:rFonts w:ascii="Arial" w:hAnsi="Arial" w:cs="Arial"/>
      <w:b/>
      <w:i w:val="0"/>
      <w:sz w:val="24"/>
    </w:rPr>
  </w:style>
  <w:style w:type="character" w:customStyle="1" w:styleId="WW8Num6z2">
    <w:name w:val="WW8Num6z2"/>
    <w:rPr>
      <w:rFonts w:ascii="Arial" w:hAnsi="Arial" w:cs="Arial"/>
      <w:b/>
      <w:i/>
      <w:sz w:val="24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u w:val="single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0">
    <w:name w:val="WW8Num9z0"/>
    <w:rPr>
      <w:rFonts w:ascii="Times New Roman" w:eastAsia="MS Mincho" w:hAnsi="Times New Roman" w:cs="Times New Roman"/>
      <w:szCs w:val="24"/>
      <w:vertAlign w:val="subscript"/>
      <w:lang w:eastAsia="ja-JP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  <w:rPr>
      <w:szCs w:val="24"/>
      <w:vertAlign w:val="subscript"/>
      <w:lang w:eastAsia="ja-JP"/>
    </w:rPr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  <w:rPr>
      <w:szCs w:val="24"/>
      <w:vertAlign w:val="subscript"/>
      <w:lang w:eastAsia="ja-JP"/>
    </w:rPr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CitationHTML">
    <w:name w:val="HTML Cite"/>
    <w:basedOn w:val="Policepardfaut1"/>
    <w:rPr>
      <w:i w:val="0"/>
      <w:iCs w:val="0"/>
      <w:color w:val="0E774A"/>
    </w:rPr>
  </w:style>
  <w:style w:type="character" w:styleId="Lienhypertexte">
    <w:name w:val="Hyperlink"/>
    <w:basedOn w:val="Policepardfaut"/>
    <w:rsid w:val="00DD0F2D"/>
    <w:rPr>
      <w:color w:val="0000FF"/>
      <w:u w:val="single"/>
    </w:rPr>
  </w:style>
  <w:style w:type="character" w:styleId="Lienhypertextesuivivisit">
    <w:name w:val="FollowedHyperlink"/>
    <w:basedOn w:val="Policepardfaut1"/>
    <w:rPr>
      <w:color w:val="800080"/>
      <w:u w:val="single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DD0F2D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DD0F2D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0">
    <w:name w:val="Titre1"/>
    <w:basedOn w:val="Normal"/>
    <w:next w:val="Normal12"/>
    <w:pPr>
      <w:spacing w:before="120" w:after="60"/>
      <w:jc w:val="center"/>
    </w:pPr>
    <w:rPr>
      <w:rFonts w:ascii="Arial" w:hAnsi="Arial" w:cs="Arial"/>
      <w:b/>
      <w:caps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40">
    <w:name w:val="Titre4"/>
    <w:basedOn w:val="Normal12"/>
    <w:next w:val="Normal12"/>
    <w:pPr>
      <w:spacing w:before="60"/>
      <w:ind w:left="567"/>
    </w:pPr>
    <w:rPr>
      <w:b/>
      <w:i/>
    </w:rPr>
  </w:style>
  <w:style w:type="paragraph" w:customStyle="1" w:styleId="titre0gauche">
    <w:name w:val="titre 0 gauche"/>
    <w:basedOn w:val="Titre20"/>
    <w:pPr>
      <w:spacing w:before="0"/>
    </w:pPr>
  </w:style>
  <w:style w:type="paragraph" w:customStyle="1" w:styleId="Titre0">
    <w:name w:val="Titre 0"/>
    <w:basedOn w:val="Titre20"/>
    <w:pPr>
      <w:spacing w:before="0"/>
      <w:jc w:val="center"/>
    </w:pPr>
    <w:rPr>
      <w:caps/>
      <w:sz w:val="28"/>
      <w:szCs w:val="28"/>
    </w:rPr>
  </w:style>
  <w:style w:type="paragraph" w:customStyle="1" w:styleId="titre0droite">
    <w:name w:val="titre 0 droite"/>
    <w:basedOn w:val="Titre20"/>
    <w:pPr>
      <w:spacing w:before="0"/>
      <w:jc w:val="right"/>
    </w:pPr>
  </w:style>
  <w:style w:type="paragraph" w:styleId="En-tte">
    <w:name w:val="header"/>
    <w:basedOn w:val="Normal"/>
    <w:link w:val="En-tteCar"/>
    <w:rsid w:val="00DD0F2D"/>
    <w:pPr>
      <w:tabs>
        <w:tab w:val="center" w:pos="4536"/>
        <w:tab w:val="right" w:pos="9072"/>
      </w:tabs>
    </w:pPr>
  </w:style>
  <w:style w:type="paragraph" w:customStyle="1" w:styleId="Titre1Lydie">
    <w:name w:val="Titre 1 Lydie"/>
    <w:basedOn w:val="Titre20"/>
    <w:next w:val="Normal12"/>
    <w:pPr>
      <w:numPr>
        <w:numId w:val="4"/>
      </w:numPr>
      <w:spacing w:after="60"/>
    </w:pPr>
    <w:rPr>
      <w:u w:val="single"/>
    </w:rPr>
  </w:style>
  <w:style w:type="paragraph" w:customStyle="1" w:styleId="Titre2Lydie">
    <w:name w:val="Titre 2 Lydie"/>
    <w:basedOn w:val="Titre30"/>
    <w:next w:val="Normal12"/>
    <w:pPr>
      <w:numPr>
        <w:ilvl w:val="1"/>
        <w:numId w:val="1"/>
      </w:numPr>
      <w:spacing w:before="60" w:after="60"/>
      <w:outlineLvl w:val="1"/>
    </w:pPr>
    <w:rPr>
      <w:rFonts w:ascii="Arial" w:hAnsi="Arial" w:cs="Arial"/>
      <w:sz w:val="22"/>
      <w:u w:val="single"/>
    </w:rPr>
  </w:style>
  <w:style w:type="paragraph" w:customStyle="1" w:styleId="Titre3Lydie">
    <w:name w:val="Titre 3 Lydie"/>
    <w:basedOn w:val="Titre40"/>
    <w:next w:val="Normal12"/>
    <w:pPr>
      <w:numPr>
        <w:ilvl w:val="2"/>
        <w:numId w:val="1"/>
      </w:numPr>
      <w:spacing w:after="60"/>
      <w:outlineLvl w:val="2"/>
    </w:pPr>
    <w:rPr>
      <w:i w:val="0"/>
      <w:szCs w:val="24"/>
      <w:u w:val="single"/>
    </w:rPr>
  </w:style>
  <w:style w:type="paragraph" w:styleId="Pieddepage">
    <w:name w:val="footer"/>
    <w:basedOn w:val="Normal"/>
    <w:link w:val="PieddepageCar"/>
    <w:uiPriority w:val="99"/>
    <w:rsid w:val="00DD0F2D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StyleTitre014pt">
    <w:name w:val="Style Titre 0 + 14 pt"/>
    <w:basedOn w:val="Titre0"/>
    <w:rPr>
      <w:bCs/>
    </w:rPr>
  </w:style>
  <w:style w:type="paragraph" w:customStyle="1" w:styleId="StyleTitre015pt">
    <w:name w:val="Style Titre 0 + 15 pt"/>
    <w:basedOn w:val="Titre0"/>
    <w:rPr>
      <w:bCs/>
    </w:rPr>
  </w:style>
  <w:style w:type="paragraph" w:customStyle="1" w:styleId="intro">
    <w:name w:val="intro"/>
    <w:basedOn w:val="Normal"/>
  </w:style>
  <w:style w:type="paragraph" w:customStyle="1" w:styleId="titre1bruno">
    <w:name w:val="titre 1 bruno"/>
    <w:basedOn w:val="Normal"/>
    <w:next w:val="Normal"/>
    <w:pPr>
      <w:numPr>
        <w:numId w:val="3"/>
      </w:numPr>
      <w:spacing w:before="120"/>
    </w:pPr>
    <w:rPr>
      <w:rFonts w:ascii="Arial" w:hAnsi="Arial" w:cs="Arial"/>
      <w:b/>
      <w:sz w:val="26"/>
      <w:u w:val="single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  <w:u w:val="single"/>
    </w:rPr>
  </w:style>
  <w:style w:type="paragraph" w:customStyle="1" w:styleId="titre3bruno">
    <w:name w:val="titre 3 bruno"/>
    <w:basedOn w:val="Normal"/>
    <w:next w:val="Normal"/>
    <w:pPr>
      <w:tabs>
        <w:tab w:val="num" w:pos="0"/>
      </w:tabs>
    </w:pPr>
    <w:rPr>
      <w:rFonts w:ascii="Arial" w:hAnsi="Arial" w:cs="Arial"/>
      <w:b/>
      <w:i/>
      <w:sz w:val="24"/>
      <w:u w:val="single"/>
    </w:rPr>
  </w:style>
  <w:style w:type="paragraph" w:customStyle="1" w:styleId="prsentation">
    <w:name w:val="présentation"/>
    <w:basedOn w:val="Normal"/>
    <w:pPr>
      <w:keepNext/>
      <w:spacing w:after="120" w:line="360" w:lineRule="auto"/>
      <w:jc w:val="both"/>
    </w:pPr>
    <w:rPr>
      <w:i/>
    </w:rPr>
  </w:style>
  <w:style w:type="paragraph" w:customStyle="1" w:styleId="Titre100">
    <w:name w:val="Titre 10"/>
    <w:basedOn w:val="Titre4"/>
    <w:next w:val="Corpsdetexte"/>
    <w:pPr>
      <w:jc w:val="both"/>
    </w:pPr>
    <w:rPr>
      <w:color w:val="FF0000"/>
      <w:u w:val="single"/>
    </w:rPr>
  </w:style>
  <w:style w:type="paragraph" w:customStyle="1" w:styleId="I-">
    <w:name w:val="I-"/>
    <w:basedOn w:val="Normal"/>
    <w:pPr>
      <w:tabs>
        <w:tab w:val="left" w:pos="567"/>
      </w:tabs>
      <w:spacing w:before="240" w:after="120"/>
      <w:ind w:left="567"/>
      <w:jc w:val="both"/>
    </w:pPr>
    <w:rPr>
      <w:rFonts w:eastAsia="MS Mincho"/>
      <w:sz w:val="28"/>
      <w:szCs w:val="24"/>
      <w:u w:val="single"/>
    </w:rPr>
  </w:style>
  <w:style w:type="paragraph" w:customStyle="1" w:styleId="Chapitre">
    <w:name w:val="Chapitre"/>
    <w:basedOn w:val="Normal"/>
    <w:pPr>
      <w:tabs>
        <w:tab w:val="left" w:pos="567"/>
      </w:tabs>
      <w:spacing w:before="120" w:after="120"/>
      <w:jc w:val="center"/>
    </w:pPr>
    <w:rPr>
      <w:rFonts w:eastAsia="MS Mincho"/>
      <w:smallCaps/>
      <w:color w:val="FF0000"/>
      <w:sz w:val="32"/>
      <w:szCs w:val="24"/>
    </w:rPr>
  </w:style>
  <w:style w:type="paragraph" w:customStyle="1" w:styleId="TP">
    <w:name w:val="TP"/>
    <w:basedOn w:val="Normal"/>
    <w:pPr>
      <w:tabs>
        <w:tab w:val="left" w:pos="567"/>
      </w:tabs>
      <w:spacing w:before="120" w:after="120"/>
      <w:jc w:val="both"/>
    </w:pPr>
    <w:rPr>
      <w:rFonts w:eastAsia="MS Mincho"/>
      <w:b/>
      <w:sz w:val="24"/>
      <w:szCs w:val="24"/>
    </w:rPr>
  </w:style>
  <w:style w:type="paragraph" w:customStyle="1" w:styleId="1">
    <w:name w:val="1)"/>
    <w:basedOn w:val="Normal"/>
    <w:pPr>
      <w:tabs>
        <w:tab w:val="left" w:pos="567"/>
      </w:tabs>
      <w:spacing w:before="240" w:after="60"/>
      <w:ind w:left="1134"/>
      <w:jc w:val="both"/>
    </w:pPr>
    <w:rPr>
      <w:rFonts w:eastAsia="MS Mincho"/>
      <w:i/>
      <w:sz w:val="26"/>
      <w:szCs w:val="24"/>
      <w:u w:val="single"/>
    </w:rPr>
  </w:style>
  <w:style w:type="paragraph" w:customStyle="1" w:styleId="Normal12Car">
    <w:name w:val="Normal12 Car"/>
    <w:basedOn w:val="Normal"/>
    <w:rPr>
      <w:rFonts w:eastAsia="MS Mincho"/>
      <w:sz w:val="24"/>
    </w:rPr>
  </w:style>
  <w:style w:type="paragraph" w:customStyle="1" w:styleId="a">
    <w:name w:val="a)"/>
    <w:basedOn w:val="Normal"/>
    <w:pPr>
      <w:tabs>
        <w:tab w:val="left" w:pos="567"/>
      </w:tabs>
      <w:spacing w:before="240" w:after="20"/>
      <w:ind w:left="1701"/>
      <w:jc w:val="both"/>
    </w:pPr>
    <w:rPr>
      <w:sz w:val="24"/>
      <w:szCs w:val="24"/>
      <w:u w:val="singl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DD0F2D"/>
    <w:rPr>
      <w:b/>
      <w:bCs/>
      <w:snapToGrid w:val="0"/>
      <w:sz w:val="22"/>
      <w:szCs w:val="22"/>
      <w:u w:val="double"/>
    </w:rPr>
  </w:style>
  <w:style w:type="paragraph" w:styleId="Titre">
    <w:name w:val="Title"/>
    <w:basedOn w:val="Normal"/>
    <w:next w:val="Normal"/>
    <w:link w:val="TitreCar"/>
    <w:qFormat/>
    <w:rsid w:val="00DD0F2D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DD0F2D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Nom">
    <w:name w:val="Nom"/>
    <w:basedOn w:val="Normal"/>
    <w:rsid w:val="00F21F27"/>
    <w:rPr>
      <w:sz w:val="1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0F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0F2D"/>
    <w:rPr>
      <w:rFonts w:ascii="Tahoma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DD0F2D"/>
    <w:pPr>
      <w:ind w:left="720"/>
      <w:contextualSpacing/>
    </w:pPr>
  </w:style>
  <w:style w:type="table" w:styleId="Grilledutableau">
    <w:name w:val="Table Grid"/>
    <w:basedOn w:val="TableauNormal"/>
    <w:uiPriority w:val="59"/>
    <w:rsid w:val="00DD0F2D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DD0F2D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DD0F2D"/>
    <w:rPr>
      <w:sz w:val="22"/>
      <w:szCs w:val="22"/>
      <w:lang w:eastAsia="zh-CN"/>
    </w:rPr>
  </w:style>
  <w:style w:type="paragraph" w:customStyle="1" w:styleId="point1">
    <w:name w:val="point1"/>
    <w:basedOn w:val="Normal"/>
    <w:rsid w:val="00DD0F2D"/>
    <w:pPr>
      <w:numPr>
        <w:numId w:val="25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DD0F2D"/>
    <w:pPr>
      <w:numPr>
        <w:numId w:val="3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DD0F2D"/>
    <w:pPr>
      <w:ind w:left="284"/>
    </w:pPr>
  </w:style>
  <w:style w:type="paragraph" w:customStyle="1" w:styleId="fl2">
    <w:name w:val="fl2"/>
    <w:basedOn w:val="fl1"/>
    <w:rsid w:val="00DD0F2D"/>
    <w:pPr>
      <w:ind w:left="852"/>
    </w:pPr>
  </w:style>
  <w:style w:type="paragraph" w:customStyle="1" w:styleId="fl3">
    <w:name w:val="fl3"/>
    <w:basedOn w:val="fl2"/>
    <w:rsid w:val="00DD0F2D"/>
    <w:pPr>
      <w:ind w:left="1136"/>
    </w:pPr>
  </w:style>
  <w:style w:type="paragraph" w:customStyle="1" w:styleId="fl4">
    <w:name w:val="fl4"/>
    <w:basedOn w:val="fl3"/>
    <w:rsid w:val="00DD0F2D"/>
    <w:pPr>
      <w:ind w:left="1420"/>
    </w:pPr>
  </w:style>
  <w:style w:type="character" w:customStyle="1" w:styleId="Maths">
    <w:name w:val="Maths"/>
    <w:basedOn w:val="Policepardfaut"/>
    <w:rsid w:val="00DD0F2D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D0F2D"/>
    <w:pPr>
      <w:numPr>
        <w:numId w:val="23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D0F2D"/>
    <w:rPr>
      <w:rFonts w:ascii="Times New Roman" w:hAnsi="Times New Roman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DD0F2D"/>
    <w:rPr>
      <w:sz w:val="16"/>
      <w:szCs w:val="22"/>
      <w:lang w:eastAsia="zh-CN"/>
    </w:rPr>
  </w:style>
  <w:style w:type="paragraph" w:customStyle="1" w:styleId="point0">
    <w:name w:val="point0"/>
    <w:basedOn w:val="Normal"/>
    <w:rsid w:val="00DD0F2D"/>
    <w:pPr>
      <w:numPr>
        <w:numId w:val="24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D0F2D"/>
    <w:pPr>
      <w:numPr>
        <w:numId w:val="26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A1D6E"/>
    <w:pPr>
      <w:numPr>
        <w:numId w:val="27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DD0F2D"/>
    <w:pPr>
      <w:numPr>
        <w:numId w:val="2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D0F2D"/>
    <w:pPr>
      <w:numPr>
        <w:numId w:val="3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DD0F2D"/>
    <w:pPr>
      <w:numPr>
        <w:numId w:val="2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DD0F2D"/>
    <w:pPr>
      <w:ind w:left="1418"/>
    </w:pPr>
  </w:style>
  <w:style w:type="paragraph" w:customStyle="1" w:styleId="point4a">
    <w:name w:val="point4a"/>
    <w:basedOn w:val="point3a"/>
    <w:rsid w:val="00DD0F2D"/>
    <w:pPr>
      <w:numPr>
        <w:numId w:val="31"/>
      </w:numPr>
    </w:pPr>
  </w:style>
  <w:style w:type="paragraph" w:customStyle="1" w:styleId="point5">
    <w:name w:val="point5"/>
    <w:basedOn w:val="Normal"/>
    <w:rsid w:val="00DD0F2D"/>
    <w:pPr>
      <w:numPr>
        <w:numId w:val="3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D0F2D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D0F2D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2Car">
    <w:name w:val="Titre 2 Car"/>
    <w:basedOn w:val="Policepardfaut"/>
    <w:link w:val="Titre2"/>
    <w:rsid w:val="00DD0F2D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DD0F2D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DD0F2D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D0F2D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D0F2D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D0F2D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D0F2D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D0F2D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0">
    <w:name w:val="titre0"/>
    <w:basedOn w:val="Titre1"/>
    <w:rsid w:val="00DD0F2D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oeeVAm79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42</cp:revision>
  <cp:lastPrinted>2022-05-26T16:05:00Z</cp:lastPrinted>
  <dcterms:created xsi:type="dcterms:W3CDTF">2022-05-26T10:44:00Z</dcterms:created>
  <dcterms:modified xsi:type="dcterms:W3CDTF">2022-05-26T16:05:00Z</dcterms:modified>
</cp:coreProperties>
</file>