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71"/>
        <w:gridCol w:w="1627"/>
      </w:tblGrid>
      <w:tr w:rsidR="00F218AE" w:rsidRPr="00925045" w:rsidTr="00654780">
        <w:tc>
          <w:tcPr>
            <w:tcW w:w="1913" w:type="dxa"/>
            <w:vAlign w:val="center"/>
          </w:tcPr>
          <w:p w:rsidR="00F218AE" w:rsidRPr="00925045" w:rsidRDefault="00F218AE" w:rsidP="00BF2BDF">
            <w:pPr>
              <w:pStyle w:val="titre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C0622">
              <w:rPr>
                <w:sz w:val="24"/>
                <w:szCs w:val="24"/>
                <w:vertAlign w:val="superscript"/>
              </w:rPr>
              <w:t>ère</w:t>
            </w:r>
            <w:r>
              <w:rPr>
                <w:sz w:val="24"/>
                <w:szCs w:val="24"/>
              </w:rPr>
              <w:t xml:space="preserve"> </w:t>
            </w:r>
            <w:r w:rsidRPr="00925045">
              <w:rPr>
                <w:sz w:val="24"/>
                <w:szCs w:val="24"/>
              </w:rPr>
              <w:t>Spé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8AE" w:rsidRPr="00925045" w:rsidRDefault="00F218AE" w:rsidP="000C0622">
            <w:pPr>
              <w:pStyle w:val="titre0"/>
              <w:spacing w:before="0" w:after="0"/>
              <w:rPr>
                <w:sz w:val="22"/>
              </w:rPr>
            </w:pPr>
            <w:r w:rsidRPr="00925045">
              <w:rPr>
                <w:sz w:val="22"/>
              </w:rPr>
              <w:t xml:space="preserve">Thème : </w:t>
            </w:r>
            <w:r>
              <w:rPr>
                <w:sz w:val="22"/>
              </w:rPr>
              <w:t>Constitution et transformation de la matière</w:t>
            </w:r>
          </w:p>
        </w:tc>
        <w:tc>
          <w:tcPr>
            <w:tcW w:w="1627" w:type="dxa"/>
            <w:tcBorders>
              <w:left w:val="nil"/>
            </w:tcBorders>
          </w:tcPr>
          <w:p w:rsidR="00F218AE" w:rsidRPr="00925045" w:rsidRDefault="00F218AE" w:rsidP="00654780">
            <w:pPr>
              <w:pStyle w:val="titre0"/>
              <w:spacing w:before="0" w:after="0"/>
              <w:rPr>
                <w:sz w:val="22"/>
              </w:rPr>
            </w:pPr>
            <w:r w:rsidRPr="00925045">
              <w:rPr>
                <w:sz w:val="22"/>
              </w:rPr>
              <w:t>Cours</w:t>
            </w:r>
          </w:p>
        </w:tc>
      </w:tr>
      <w:tr w:rsidR="00F218AE" w:rsidRPr="00925045" w:rsidTr="00BF2BDF">
        <w:tc>
          <w:tcPr>
            <w:tcW w:w="1913" w:type="dxa"/>
            <w:vAlign w:val="center"/>
          </w:tcPr>
          <w:p w:rsidR="00F218AE" w:rsidRPr="00925045" w:rsidRDefault="00F218AE" w:rsidP="00654780">
            <w:pPr>
              <w:pStyle w:val="titre0"/>
              <w:rPr>
                <w:sz w:val="24"/>
              </w:rPr>
            </w:pPr>
            <w:r w:rsidRPr="00925045">
              <w:rPr>
                <w:sz w:val="24"/>
                <w:u w:val="single"/>
              </w:rPr>
              <w:t>Chimie</w:t>
            </w:r>
            <w:r w:rsidR="0064102B">
              <w:rPr>
                <w:sz w:val="24"/>
                <w:u w:val="single"/>
              </w:rPr>
              <w:t xml:space="preserve"> 2</w:t>
            </w:r>
            <w:bookmarkStart w:id="0" w:name="_GoBack"/>
            <w:bookmarkEnd w:id="0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8AE" w:rsidRPr="00925045" w:rsidRDefault="00F218AE" w:rsidP="00BF2BDF">
            <w:pPr>
              <w:pStyle w:val="titre0"/>
              <w:rPr>
                <w:sz w:val="24"/>
              </w:rPr>
            </w:pPr>
            <w:r>
              <w:t>Réactions d</w:t>
            </w:r>
            <w:r w:rsidR="000600C0">
              <w:t>’</w:t>
            </w:r>
            <w:r>
              <w:t>oxydoréduction</w:t>
            </w:r>
          </w:p>
        </w:tc>
        <w:tc>
          <w:tcPr>
            <w:tcW w:w="1627" w:type="dxa"/>
            <w:tcBorders>
              <w:left w:val="nil"/>
            </w:tcBorders>
          </w:tcPr>
          <w:p w:rsidR="00F218AE" w:rsidRPr="00925045" w:rsidRDefault="00F218AE" w:rsidP="00787829">
            <w:pPr>
              <w:pStyle w:val="titre0"/>
              <w:rPr>
                <w:sz w:val="24"/>
              </w:rPr>
            </w:pPr>
            <w:r w:rsidRPr="00925045">
              <w:rPr>
                <w:sz w:val="24"/>
              </w:rPr>
              <w:sym w:font="Wingdings" w:char="F026"/>
            </w:r>
            <w:r w:rsidRPr="00925045">
              <w:rPr>
                <w:sz w:val="24"/>
              </w:rPr>
              <w:t xml:space="preserve"> </w:t>
            </w:r>
            <w:r w:rsidRPr="00925045">
              <w:rPr>
                <w:sz w:val="24"/>
                <w:u w:val="single"/>
              </w:rPr>
              <w:t>Chap.</w:t>
            </w:r>
            <w:r>
              <w:rPr>
                <w:sz w:val="24"/>
                <w:u w:val="single"/>
              </w:rPr>
              <w:t>2</w:t>
            </w:r>
          </w:p>
        </w:tc>
      </w:tr>
    </w:tbl>
    <w:p w:rsidR="00244C78" w:rsidRDefault="00F218AE" w:rsidP="00933B7D">
      <w:pPr>
        <w:pStyle w:val="fl0"/>
      </w:pPr>
      <w:r w:rsidRPr="00925045">
        <w:rPr>
          <w:b/>
        </w:rPr>
        <w:t>Prérequis</w:t>
      </w:r>
      <w:r w:rsidRPr="00925045">
        <w:t xml:space="preserve"> : </w:t>
      </w:r>
    </w:p>
    <w:p w:rsidR="00244C78" w:rsidRDefault="00244C78" w:rsidP="00244C78">
      <w:pPr>
        <w:pStyle w:val="point1"/>
        <w:rPr>
          <w:noProof w:val="0"/>
        </w:rPr>
      </w:pPr>
      <w:r>
        <w:rPr>
          <w:noProof w:val="0"/>
        </w:rPr>
        <w:t>Lors d’une t</w:t>
      </w:r>
      <w:r w:rsidR="00F218AE">
        <w:rPr>
          <w:noProof w:val="0"/>
        </w:rPr>
        <w:t>ransformation chimique</w:t>
      </w:r>
      <w:r>
        <w:rPr>
          <w:noProof w:val="0"/>
        </w:rPr>
        <w:t>, l</w:t>
      </w:r>
      <w:r w:rsidR="00933B7D">
        <w:rPr>
          <w:noProof w:val="0"/>
        </w:rPr>
        <w:t xml:space="preserve">es réactifs se transforment en produits. </w:t>
      </w:r>
    </w:p>
    <w:p w:rsidR="00F218AE" w:rsidRDefault="00933B7D" w:rsidP="00244C78">
      <w:pPr>
        <w:pStyle w:val="point1"/>
        <w:rPr>
          <w:noProof w:val="0"/>
        </w:rPr>
      </w:pPr>
      <w:r>
        <w:rPr>
          <w:noProof w:val="0"/>
        </w:rPr>
        <w:t>Les réactifs sont consommés et les produits sont formés lors de la réaction.</w:t>
      </w:r>
    </w:p>
    <w:p w:rsidR="00F218AE" w:rsidRPr="00244C78" w:rsidRDefault="00F218AE" w:rsidP="00244C78">
      <w:pPr>
        <w:pStyle w:val="fl2"/>
        <w:rPr>
          <w:b/>
        </w:rPr>
      </w:pPr>
      <w:r w:rsidRPr="00244C78">
        <w:rPr>
          <w:b/>
        </w:rPr>
        <w:t>Ex. p.</w:t>
      </w:r>
      <w:r w:rsidR="00933B7D" w:rsidRPr="00244C78">
        <w:rPr>
          <w:b/>
        </w:rPr>
        <w:t>34</w:t>
      </w:r>
    </w:p>
    <w:p w:rsidR="00F218AE" w:rsidRPr="00925045" w:rsidRDefault="00F218AE" w:rsidP="00F218AE">
      <w:pPr>
        <w:pStyle w:val="Titre1"/>
        <w:spacing w:line="240" w:lineRule="auto"/>
      </w:pPr>
      <w:r>
        <w:t>Oxydants et réducteurs</w:t>
      </w:r>
    </w:p>
    <w:p w:rsidR="00933B7D" w:rsidRPr="0044316C" w:rsidRDefault="00933B7D" w:rsidP="00316ED2">
      <w:pPr>
        <w:pStyle w:val="point1"/>
        <w:spacing w:line="360" w:lineRule="auto"/>
        <w:rPr>
          <w:noProof w:val="0"/>
        </w:rPr>
      </w:pPr>
      <w:r w:rsidRPr="00933B7D">
        <w:rPr>
          <w:b/>
          <w:noProof w:val="0"/>
        </w:rPr>
        <w:t>Un oxydant</w:t>
      </w:r>
      <w:r>
        <w:rPr>
          <w:b/>
          <w:noProof w:val="0"/>
        </w:rPr>
        <w:t>, noté Ox,</w:t>
      </w:r>
      <w:r w:rsidR="00316ED2">
        <w:rPr>
          <w:b/>
          <w:noProof w:val="0"/>
        </w:rPr>
        <w:t xml:space="preserve"> </w:t>
      </w:r>
      <w:r w:rsidR="00316ED2" w:rsidRPr="00691250">
        <w:rPr>
          <w:noProof w:val="0"/>
        </w:rPr>
        <w:t>..........................................................................................................................................</w:t>
      </w:r>
      <w:r w:rsidR="00316ED2" w:rsidRPr="00691250">
        <w:rPr>
          <w:noProof w:val="0"/>
        </w:rPr>
        <w:br/>
        <w:t>…………………………………………………………………………………………………………………..</w:t>
      </w:r>
      <w:r w:rsidR="00316ED2">
        <w:rPr>
          <w:b/>
          <w:noProof w:val="0"/>
        </w:rPr>
        <w:t xml:space="preserve"> </w:t>
      </w:r>
    </w:p>
    <w:p w:rsidR="00316ED2" w:rsidRDefault="00933B7D" w:rsidP="00316ED2">
      <w:pPr>
        <w:pStyle w:val="point1"/>
        <w:spacing w:line="360" w:lineRule="auto"/>
        <w:rPr>
          <w:noProof w:val="0"/>
        </w:rPr>
      </w:pPr>
      <w:r w:rsidRPr="00316ED2">
        <w:rPr>
          <w:b/>
          <w:noProof w:val="0"/>
        </w:rPr>
        <w:t>Un réducteur, noté Red,</w:t>
      </w:r>
      <w:r w:rsidRPr="00933B7D">
        <w:rPr>
          <w:noProof w:val="0"/>
        </w:rPr>
        <w:t xml:space="preserve"> </w:t>
      </w:r>
      <w:r w:rsidR="00316ED2" w:rsidRPr="00691250">
        <w:rPr>
          <w:noProof w:val="0"/>
        </w:rPr>
        <w:t>..........................................................................................................................................</w:t>
      </w:r>
      <w:r w:rsidR="00316ED2" w:rsidRPr="00691250">
        <w:rPr>
          <w:noProof w:val="0"/>
        </w:rPr>
        <w:br/>
        <w:t>…………………………………………………………………………………………………………………..</w:t>
      </w:r>
      <w:r w:rsidRPr="00691250">
        <w:rPr>
          <w:noProof w:val="0"/>
        </w:rPr>
        <w:t>.</w:t>
      </w:r>
    </w:p>
    <w:p w:rsidR="00933B7D" w:rsidRDefault="00933B7D" w:rsidP="00316ED2">
      <w:pPr>
        <w:pStyle w:val="point1"/>
        <w:spacing w:line="360" w:lineRule="auto"/>
        <w:rPr>
          <w:noProof w:val="0"/>
        </w:rPr>
      </w:pPr>
      <w:r w:rsidRPr="00316ED2">
        <w:rPr>
          <w:noProof w:val="0"/>
          <w:u w:val="single"/>
        </w:rPr>
        <w:t>Exemple</w:t>
      </w:r>
      <w:r>
        <w:rPr>
          <w:noProof w:val="0"/>
        </w:rPr>
        <w:t xml:space="preserve"> : </w:t>
      </w:r>
      <w:r w:rsidRPr="00556B90">
        <w:rPr>
          <w:noProof w:val="0"/>
        </w:rPr>
        <w:t>Fe</w:t>
      </w:r>
      <w:r w:rsidRPr="00316ED2">
        <w:rPr>
          <w:noProof w:val="0"/>
          <w:vertAlign w:val="superscript"/>
        </w:rPr>
        <w:t>2+</w:t>
      </w:r>
      <w:r w:rsidRPr="00316ED2">
        <w:rPr>
          <w:noProof w:val="0"/>
          <w:vertAlign w:val="subscript"/>
        </w:rPr>
        <w:t>(aq)</w:t>
      </w:r>
      <w:r>
        <w:rPr>
          <w:noProof w:val="0"/>
        </w:rPr>
        <w:t xml:space="preserve"> + 2 </w:t>
      </w:r>
      <w:r w:rsidRPr="00990BD9">
        <w:rPr>
          <w:noProof w:val="0"/>
        </w:rPr>
        <w:t>e</w:t>
      </w:r>
      <w:r w:rsidRPr="00316ED2">
        <w:rPr>
          <w:noProof w:val="0"/>
          <w:vertAlign w:val="superscript"/>
        </w:rPr>
        <w:t>-</w:t>
      </w:r>
      <w:r>
        <w:rPr>
          <w:noProof w:val="0"/>
        </w:rPr>
        <w:t xml:space="preserve"> = Fe </w:t>
      </w:r>
      <w:r w:rsidRPr="00316ED2">
        <w:rPr>
          <w:noProof w:val="0"/>
          <w:vertAlign w:val="subscript"/>
        </w:rPr>
        <w:t>(s)</w:t>
      </w:r>
      <w:r>
        <w:rPr>
          <w:noProof w:val="0"/>
        </w:rPr>
        <w:t xml:space="preserve"> ; </w:t>
      </w:r>
      <w:r w:rsidR="00D1265C">
        <w:rPr>
          <w:noProof w:val="0"/>
        </w:rPr>
        <w:br/>
      </w:r>
      <w:r>
        <w:rPr>
          <w:noProof w:val="0"/>
        </w:rPr>
        <w:t>L</w:t>
      </w:r>
      <w:r w:rsidR="000600C0">
        <w:rPr>
          <w:noProof w:val="0"/>
        </w:rPr>
        <w:t>’</w:t>
      </w:r>
      <w:r>
        <w:rPr>
          <w:noProof w:val="0"/>
        </w:rPr>
        <w:t xml:space="preserve">ion </w:t>
      </w:r>
      <w:r w:rsidRPr="00556B90">
        <w:rPr>
          <w:noProof w:val="0"/>
        </w:rPr>
        <w:t>Fe</w:t>
      </w:r>
      <w:r w:rsidRPr="00316ED2">
        <w:rPr>
          <w:noProof w:val="0"/>
          <w:vertAlign w:val="superscript"/>
        </w:rPr>
        <w:t>2+</w:t>
      </w:r>
      <w:r w:rsidRPr="00316ED2">
        <w:rPr>
          <w:noProof w:val="0"/>
          <w:vertAlign w:val="subscript"/>
        </w:rPr>
        <w:t>(aq)</w:t>
      </w:r>
      <w:r>
        <w:rPr>
          <w:noProof w:val="0"/>
        </w:rPr>
        <w:t xml:space="preserve"> </w:t>
      </w:r>
      <w:r w:rsidR="00316ED2">
        <w:rPr>
          <w:noProof w:val="0"/>
        </w:rPr>
        <w:t xml:space="preserve">……………………………… ……………………………… ……………………………… </w:t>
      </w:r>
      <w:r w:rsidR="00D1265C">
        <w:rPr>
          <w:noProof w:val="0"/>
        </w:rPr>
        <w:br/>
        <w:t xml:space="preserve">Les 2 espèces chimiques forment </w:t>
      </w:r>
      <w:r w:rsidR="00316ED2">
        <w:rPr>
          <w:noProof w:val="0"/>
        </w:rPr>
        <w:t xml:space="preserve">……………………………… ……………………………… …………………… </w:t>
      </w:r>
      <w:r w:rsidR="00D1265C">
        <w:rPr>
          <w:noProof w:val="0"/>
        </w:rPr>
        <w:br/>
        <w:t>L</w:t>
      </w:r>
      <w:r w:rsidR="000600C0">
        <w:rPr>
          <w:noProof w:val="0"/>
        </w:rPr>
        <w:t>’</w:t>
      </w:r>
      <w:r w:rsidR="00D1265C">
        <w:rPr>
          <w:noProof w:val="0"/>
        </w:rPr>
        <w:t xml:space="preserve">ion </w:t>
      </w:r>
      <w:r w:rsidR="00D1265C" w:rsidRPr="00556B90">
        <w:rPr>
          <w:noProof w:val="0"/>
        </w:rPr>
        <w:t>Fe</w:t>
      </w:r>
      <w:r w:rsidR="00D1265C" w:rsidRPr="00316ED2">
        <w:rPr>
          <w:noProof w:val="0"/>
          <w:vertAlign w:val="superscript"/>
        </w:rPr>
        <w:t>2+</w:t>
      </w:r>
      <w:r w:rsidR="00D1265C" w:rsidRPr="00316ED2">
        <w:rPr>
          <w:noProof w:val="0"/>
          <w:vertAlign w:val="subscript"/>
        </w:rPr>
        <w:t>(aq)</w:t>
      </w:r>
      <w:r w:rsidR="00D1265C">
        <w:rPr>
          <w:noProof w:val="0"/>
        </w:rPr>
        <w:t xml:space="preserve"> et le fer Fe </w:t>
      </w:r>
      <w:r w:rsidR="00D1265C" w:rsidRPr="00316ED2">
        <w:rPr>
          <w:noProof w:val="0"/>
          <w:vertAlign w:val="subscript"/>
        </w:rPr>
        <w:t>(s)</w:t>
      </w:r>
      <w:r w:rsidR="00D1265C">
        <w:rPr>
          <w:noProof w:val="0"/>
        </w:rPr>
        <w:t xml:space="preserve"> sont dits </w:t>
      </w:r>
      <w:r w:rsidR="00316ED2">
        <w:rPr>
          <w:noProof w:val="0"/>
        </w:rPr>
        <w:t xml:space="preserve">……………………………… </w:t>
      </w:r>
    </w:p>
    <w:p w:rsidR="00D1265C" w:rsidRDefault="00244C78" w:rsidP="00316ED2">
      <w:pPr>
        <w:pStyle w:val="fl2"/>
        <w:spacing w:line="360" w:lineRule="auto"/>
      </w:pPr>
      <w:r>
        <w:rPr>
          <w:u w:val="single"/>
        </w:rPr>
        <w:t xml:space="preserve">Forme </w:t>
      </w:r>
      <w:r w:rsidR="003B3EDE" w:rsidRPr="00244C78">
        <w:rPr>
          <w:u w:val="single"/>
        </w:rPr>
        <w:t>général</w:t>
      </w:r>
      <w:r>
        <w:rPr>
          <w:u w:val="single"/>
        </w:rPr>
        <w:t>e</w:t>
      </w:r>
      <w:r w:rsidR="003B3EDE">
        <w:t xml:space="preserve"> : </w:t>
      </w:r>
      <w:r w:rsidR="00316ED2">
        <w:t xml:space="preserve">……………………………………………………………………………………………… </w:t>
      </w:r>
    </w:p>
    <w:p w:rsidR="00244C78" w:rsidRDefault="00244C78" w:rsidP="00316ED2">
      <w:pPr>
        <w:pStyle w:val="fl2"/>
        <w:spacing w:line="360" w:lineRule="auto"/>
      </w:pPr>
      <w:r w:rsidRPr="00244C78">
        <w:rPr>
          <w:u w:val="single"/>
        </w:rPr>
        <w:t>Remarque</w:t>
      </w:r>
      <w:r>
        <w:t xml:space="preserve"> : les électrons sont toujours du côté de </w:t>
      </w:r>
      <w:r w:rsidR="00316ED2">
        <w:t xml:space="preserve">……………………………… </w:t>
      </w:r>
      <w:r>
        <w:t xml:space="preserve"> </w:t>
      </w:r>
    </w:p>
    <w:p w:rsidR="00244C78" w:rsidRDefault="00244C78" w:rsidP="00316ED2">
      <w:pPr>
        <w:pStyle w:val="fl2"/>
        <w:spacing w:line="360" w:lineRule="auto"/>
      </w:pPr>
      <w:r w:rsidRPr="007617EA">
        <w:rPr>
          <w:b/>
        </w:rPr>
        <w:t>L’oxydant</w:t>
      </w:r>
      <w:r w:rsidRPr="0044316C">
        <w:t xml:space="preserve"> </w:t>
      </w:r>
      <w:r w:rsidR="00316ED2">
        <w:t>………………………………………………………………………………………………</w:t>
      </w:r>
    </w:p>
    <w:p w:rsidR="003B3EDE" w:rsidRDefault="003B3EDE" w:rsidP="00316ED2">
      <w:pPr>
        <w:pStyle w:val="fl2"/>
        <w:spacing w:line="360" w:lineRule="auto"/>
      </w:pPr>
      <w:r>
        <w:t>Le passage de l</w:t>
      </w:r>
      <w:r w:rsidR="000600C0">
        <w:t>’</w:t>
      </w:r>
      <w:r>
        <w:t xml:space="preserve">oxydant à son réducteur conjugué est une </w:t>
      </w:r>
      <w:r w:rsidR="00316ED2" w:rsidRPr="00691250">
        <w:t>………………………………</w:t>
      </w:r>
      <w:r w:rsidR="00316ED2">
        <w:rPr>
          <w:b/>
        </w:rPr>
        <w:t xml:space="preserve"> </w:t>
      </w:r>
      <w:r w:rsidR="00316ED2">
        <w:br/>
      </w:r>
      <w:r w:rsidR="004C02A3">
        <w:t>C</w:t>
      </w:r>
      <w:r w:rsidR="000600C0">
        <w:t>’</w:t>
      </w:r>
      <w:r w:rsidR="004C02A3">
        <w:t xml:space="preserve">est un </w:t>
      </w:r>
      <w:r w:rsidR="00316ED2" w:rsidRPr="00691250">
        <w:t>………………………………………………………………</w:t>
      </w:r>
    </w:p>
    <w:p w:rsidR="00244C78" w:rsidRPr="00933B7D" w:rsidRDefault="00244C78" w:rsidP="00316ED2">
      <w:pPr>
        <w:pStyle w:val="fl2"/>
        <w:spacing w:line="360" w:lineRule="auto"/>
      </w:pPr>
      <w:r>
        <w:t xml:space="preserve">Le </w:t>
      </w:r>
      <w:r w:rsidRPr="007617EA">
        <w:rPr>
          <w:b/>
        </w:rPr>
        <w:t>réducteur</w:t>
      </w:r>
      <w:r>
        <w:t xml:space="preserve"> </w:t>
      </w:r>
      <w:r w:rsidR="00316ED2">
        <w:t>………………………………………………………………………………………………</w:t>
      </w:r>
      <w:r>
        <w:t>.</w:t>
      </w:r>
    </w:p>
    <w:p w:rsidR="003B3EDE" w:rsidRDefault="003B3EDE" w:rsidP="00316ED2">
      <w:pPr>
        <w:pStyle w:val="fl2"/>
        <w:spacing w:line="360" w:lineRule="auto"/>
      </w:pPr>
      <w:r>
        <w:t xml:space="preserve">Le passage du réducteur à son oxydant conjugué est une </w:t>
      </w:r>
      <w:r w:rsidR="00316ED2" w:rsidRPr="00691250">
        <w:t>………………………………</w:t>
      </w:r>
      <w:r w:rsidR="00316ED2">
        <w:t xml:space="preserve"> </w:t>
      </w:r>
      <w:r w:rsidR="00316ED2">
        <w:br/>
        <w:t xml:space="preserve">C’est un </w:t>
      </w:r>
      <w:r w:rsidR="00316ED2" w:rsidRPr="00691250">
        <w:t>………………………………………………………………</w:t>
      </w:r>
      <w:r w:rsidR="004C02A3" w:rsidRPr="00691250">
        <w:t>.</w:t>
      </w:r>
    </w:p>
    <w:p w:rsidR="00BA29B6" w:rsidRDefault="00BA29B6" w:rsidP="00BA29B6">
      <w:pPr>
        <w:pStyle w:val="Titre2"/>
        <w:numPr>
          <w:ilvl w:val="0"/>
          <w:numId w:val="0"/>
        </w:numPr>
        <w:ind w:left="284"/>
      </w:pPr>
      <w:r>
        <w:t>Méthode pour équilibrer une demi-équation d</w:t>
      </w:r>
      <w:r w:rsidR="000600C0">
        <w:t>’</w:t>
      </w:r>
      <w:r>
        <w:t xml:space="preserve">oxydoréduction </w:t>
      </w:r>
    </w:p>
    <w:p w:rsidR="00BA29B6" w:rsidRDefault="00BA29B6" w:rsidP="00BA29B6">
      <w:pPr>
        <w:pStyle w:val="point1"/>
        <w:rPr>
          <w:noProof w:val="0"/>
        </w:rPr>
      </w:pPr>
      <w:r>
        <w:rPr>
          <w:noProof w:val="0"/>
        </w:rPr>
        <w:t xml:space="preserve">Voir la fiche méthode pour </w:t>
      </w:r>
      <w:r w:rsidR="000600C0">
        <w:rPr>
          <w:noProof w:val="0"/>
        </w:rPr>
        <w:t>équilibrer une</w:t>
      </w:r>
      <w:r>
        <w:rPr>
          <w:noProof w:val="0"/>
        </w:rPr>
        <w:t xml:space="preserve"> réaction d</w:t>
      </w:r>
      <w:r w:rsidR="000600C0">
        <w:rPr>
          <w:noProof w:val="0"/>
        </w:rPr>
        <w:t>’</w:t>
      </w:r>
      <w:r>
        <w:rPr>
          <w:noProof w:val="0"/>
        </w:rPr>
        <w:t>oxydoréduction (TP05)</w:t>
      </w:r>
    </w:p>
    <w:p w:rsidR="00F218AE" w:rsidRPr="006E73A9" w:rsidRDefault="006E73A9" w:rsidP="006F008F">
      <w:pPr>
        <w:pStyle w:val="fl1"/>
        <w:rPr>
          <w:b/>
        </w:rPr>
      </w:pPr>
      <w:r>
        <w:rPr>
          <w:b/>
        </w:rPr>
        <w:t xml:space="preserve">Indispensables : </w:t>
      </w:r>
      <w:r w:rsidR="00F218AE" w:rsidRPr="006E73A9">
        <w:rPr>
          <w:b/>
        </w:rPr>
        <w:t>Ex.</w:t>
      </w:r>
      <w:r w:rsidR="006F008F" w:rsidRPr="006E73A9">
        <w:rPr>
          <w:b/>
        </w:rPr>
        <w:t>2*-3-4*-5-6*-7-8*-9</w:t>
      </w:r>
      <w:r w:rsidR="00F218AE" w:rsidRPr="006E73A9">
        <w:rPr>
          <w:b/>
        </w:rPr>
        <w:t xml:space="preserve"> p.</w:t>
      </w:r>
      <w:r w:rsidR="000D6F9F" w:rsidRPr="006E73A9">
        <w:rPr>
          <w:b/>
        </w:rPr>
        <w:t>43</w:t>
      </w:r>
      <w:r w:rsidR="00F218AE" w:rsidRPr="006E73A9">
        <w:rPr>
          <w:b/>
        </w:rPr>
        <w:t xml:space="preserve"> </w:t>
      </w:r>
    </w:p>
    <w:p w:rsidR="00F218AE" w:rsidRDefault="00504F1D" w:rsidP="00F218AE">
      <w:pPr>
        <w:pStyle w:val="Titre1"/>
        <w:spacing w:line="240" w:lineRule="auto"/>
      </w:pPr>
      <w:r>
        <w:t>Les réactions d</w:t>
      </w:r>
      <w:r w:rsidR="000600C0">
        <w:t>’</w:t>
      </w:r>
      <w:r>
        <w:t xml:space="preserve">oxydoréduction </w:t>
      </w:r>
    </w:p>
    <w:p w:rsidR="00F218AE" w:rsidRDefault="00504F1D" w:rsidP="00316ED2">
      <w:pPr>
        <w:pStyle w:val="point1"/>
        <w:spacing w:line="360" w:lineRule="auto"/>
        <w:rPr>
          <w:noProof w:val="0"/>
          <w:lang w:eastAsia="fr-FR"/>
        </w:rPr>
      </w:pPr>
      <w:r>
        <w:rPr>
          <w:noProof w:val="0"/>
          <w:lang w:eastAsia="fr-FR"/>
        </w:rPr>
        <w:t>Une réaction d</w:t>
      </w:r>
      <w:r w:rsidR="000600C0">
        <w:rPr>
          <w:noProof w:val="0"/>
          <w:lang w:eastAsia="fr-FR"/>
        </w:rPr>
        <w:t>’</w:t>
      </w:r>
      <w:r>
        <w:rPr>
          <w:noProof w:val="0"/>
          <w:lang w:eastAsia="fr-FR"/>
        </w:rPr>
        <w:t xml:space="preserve">oxydoréduction est une réaction </w:t>
      </w:r>
      <w:r w:rsidR="00316ED2">
        <w:rPr>
          <w:noProof w:val="0"/>
          <w:lang w:eastAsia="fr-FR"/>
        </w:rPr>
        <w:t xml:space="preserve">……………………………………………………………… </w:t>
      </w:r>
      <w:r w:rsidR="00316ED2">
        <w:rPr>
          <w:noProof w:val="0"/>
          <w:lang w:eastAsia="fr-FR"/>
        </w:rPr>
        <w:br/>
        <w:t xml:space="preserve">………………………………………………………………………………………………………………….. </w:t>
      </w:r>
      <w:r w:rsidR="00316ED2">
        <w:rPr>
          <w:noProof w:val="0"/>
          <w:lang w:eastAsia="fr-FR"/>
        </w:rPr>
        <w:br/>
        <w:t xml:space="preserve">………………………………………………………………………………………………………………….. </w:t>
      </w:r>
      <w:r>
        <w:rPr>
          <w:noProof w:val="0"/>
          <w:lang w:eastAsia="fr-FR"/>
        </w:rPr>
        <w:t>.</w:t>
      </w:r>
    </w:p>
    <w:p w:rsidR="006229AE" w:rsidRDefault="007617EA" w:rsidP="00316ED2">
      <w:pPr>
        <w:pStyle w:val="point1"/>
        <w:spacing w:line="360" w:lineRule="auto"/>
        <w:rPr>
          <w:noProof w:val="0"/>
          <w:lang w:eastAsia="fr-FR"/>
        </w:rPr>
      </w:pPr>
      <w:r w:rsidRPr="00316ED2">
        <w:rPr>
          <w:noProof w:val="0"/>
          <w:u w:val="single"/>
        </w:rPr>
        <w:t>Exemple</w:t>
      </w:r>
      <w:r>
        <w:rPr>
          <w:noProof w:val="0"/>
        </w:rPr>
        <w:t xml:space="preserve"> : Réaction entre les ions </w:t>
      </w:r>
      <w:r w:rsidRPr="001F471E">
        <w:rPr>
          <w:noProof w:val="0"/>
        </w:rPr>
        <w:t>Cu</w:t>
      </w:r>
      <w:r w:rsidRPr="001F471E">
        <w:rPr>
          <w:noProof w:val="0"/>
          <w:vertAlign w:val="superscript"/>
        </w:rPr>
        <w:t>2+</w:t>
      </w:r>
      <w:r w:rsidRPr="001F471E">
        <w:rPr>
          <w:noProof w:val="0"/>
          <w:vertAlign w:val="subscript"/>
        </w:rPr>
        <w:t>(aq)</w:t>
      </w:r>
      <w:r>
        <w:rPr>
          <w:noProof w:val="0"/>
        </w:rPr>
        <w:t xml:space="preserve"> et l’ion </w:t>
      </w:r>
      <w:r w:rsidRPr="00556B90">
        <w:rPr>
          <w:noProof w:val="0"/>
        </w:rPr>
        <w:t>Fe</w:t>
      </w:r>
      <w:r w:rsidRPr="00556B90">
        <w:rPr>
          <w:noProof w:val="0"/>
          <w:vertAlign w:val="superscript"/>
        </w:rPr>
        <w:t>2+</w:t>
      </w:r>
      <w:r w:rsidRPr="00556B90">
        <w:rPr>
          <w:noProof w:val="0"/>
          <w:vertAlign w:val="subscript"/>
        </w:rPr>
        <w:t>(aq)</w:t>
      </w:r>
      <w:r w:rsidR="006229AE">
        <w:rPr>
          <w:noProof w:val="0"/>
        </w:rPr>
        <w:t>.</w:t>
      </w:r>
      <w:r>
        <w:rPr>
          <w:noProof w:val="0"/>
        </w:rPr>
        <w:t xml:space="preserve"> </w:t>
      </w:r>
      <w:r>
        <w:rPr>
          <w:noProof w:val="0"/>
        </w:rPr>
        <w:br/>
      </w:r>
      <w:r w:rsidR="00316ED2">
        <w:rPr>
          <w:noProof w:val="0"/>
        </w:rPr>
        <w:t xml:space="preserve">Couple oxydant/réducteur : </w:t>
      </w:r>
      <w:r w:rsidR="00316ED2" w:rsidRPr="001F471E">
        <w:rPr>
          <w:noProof w:val="0"/>
        </w:rPr>
        <w:t>Cu</w:t>
      </w:r>
      <w:r w:rsidR="00316ED2" w:rsidRPr="001F471E">
        <w:rPr>
          <w:noProof w:val="0"/>
          <w:vertAlign w:val="superscript"/>
        </w:rPr>
        <w:t>2+</w:t>
      </w:r>
      <w:r w:rsidR="00316ED2" w:rsidRPr="001F471E">
        <w:rPr>
          <w:noProof w:val="0"/>
          <w:vertAlign w:val="subscript"/>
        </w:rPr>
        <w:t>(aq)</w:t>
      </w:r>
      <w:r w:rsidR="00316ED2">
        <w:rPr>
          <w:noProof w:val="0"/>
        </w:rPr>
        <w:t xml:space="preserve">/Cu </w:t>
      </w:r>
      <w:r w:rsidR="00316ED2" w:rsidRPr="00F407A5">
        <w:rPr>
          <w:noProof w:val="0"/>
          <w:vertAlign w:val="subscript"/>
        </w:rPr>
        <w:t>(s)</w:t>
      </w:r>
      <w:r w:rsidR="00316ED2">
        <w:rPr>
          <w:noProof w:val="0"/>
        </w:rPr>
        <w:t xml:space="preserve">. </w:t>
      </w:r>
      <w:r>
        <w:rPr>
          <w:noProof w:val="0"/>
        </w:rPr>
        <w:t xml:space="preserve">Demi-équation électronique : </w:t>
      </w:r>
      <w:r w:rsidR="00316ED2">
        <w:rPr>
          <w:noProof w:val="0"/>
        </w:rPr>
        <w:t xml:space="preserve">……………………………… </w:t>
      </w:r>
      <w:r>
        <w:rPr>
          <w:noProof w:val="0"/>
        </w:rPr>
        <w:t xml:space="preserve"> </w:t>
      </w:r>
      <w:r>
        <w:rPr>
          <w:noProof w:val="0"/>
        </w:rPr>
        <w:br/>
      </w:r>
      <w:r w:rsidR="00316ED2">
        <w:rPr>
          <w:noProof w:val="0"/>
        </w:rPr>
        <w:t>Couple oxydant/réducteur </w:t>
      </w:r>
      <w:r w:rsidR="00316ED2" w:rsidRPr="00BA1BBD">
        <w:rPr>
          <w:noProof w:val="0"/>
        </w:rPr>
        <w:t>Fe</w:t>
      </w:r>
      <w:r w:rsidR="00316ED2" w:rsidRPr="00316ED2">
        <w:rPr>
          <w:noProof w:val="0"/>
          <w:vertAlign w:val="superscript"/>
        </w:rPr>
        <w:t>3+</w:t>
      </w:r>
      <w:r w:rsidR="00316ED2" w:rsidRPr="00316ED2">
        <w:rPr>
          <w:noProof w:val="0"/>
          <w:vertAlign w:val="subscript"/>
        </w:rPr>
        <w:t>(aq)</w:t>
      </w:r>
      <w:r w:rsidR="00316ED2">
        <w:rPr>
          <w:noProof w:val="0"/>
        </w:rPr>
        <w:t>/</w:t>
      </w:r>
      <w:r w:rsidR="00316ED2" w:rsidRPr="00556B90">
        <w:rPr>
          <w:noProof w:val="0"/>
        </w:rPr>
        <w:t>Fe</w:t>
      </w:r>
      <w:r w:rsidR="00316ED2" w:rsidRPr="00316ED2">
        <w:rPr>
          <w:noProof w:val="0"/>
          <w:vertAlign w:val="superscript"/>
        </w:rPr>
        <w:t>2+</w:t>
      </w:r>
      <w:r w:rsidR="00316ED2" w:rsidRPr="00316ED2">
        <w:rPr>
          <w:noProof w:val="0"/>
          <w:vertAlign w:val="subscript"/>
        </w:rPr>
        <w:t>(aq)</w:t>
      </w:r>
      <w:r w:rsidR="00316ED2">
        <w:rPr>
          <w:noProof w:val="0"/>
        </w:rPr>
        <w:t xml:space="preserve">: </w:t>
      </w:r>
      <w:r>
        <w:rPr>
          <w:noProof w:val="0"/>
        </w:rPr>
        <w:t xml:space="preserve">Demi-équation électronique : </w:t>
      </w:r>
      <w:r w:rsidR="00316ED2">
        <w:rPr>
          <w:noProof w:val="0"/>
        </w:rPr>
        <w:t xml:space="preserve">……………………………… </w:t>
      </w:r>
      <w:r w:rsidR="006229AE">
        <w:rPr>
          <w:noProof w:val="0"/>
        </w:rPr>
        <w:br/>
        <w:t xml:space="preserve">Comme la réaction a lieu avec les ions </w:t>
      </w:r>
      <w:r w:rsidR="006229AE" w:rsidRPr="00556B90">
        <w:rPr>
          <w:noProof w:val="0"/>
        </w:rPr>
        <w:t>Fe</w:t>
      </w:r>
      <w:r w:rsidR="006229AE" w:rsidRPr="00556B90">
        <w:rPr>
          <w:noProof w:val="0"/>
          <w:vertAlign w:val="superscript"/>
        </w:rPr>
        <w:t>2+</w:t>
      </w:r>
      <w:r w:rsidR="006229AE" w:rsidRPr="00556B90">
        <w:rPr>
          <w:noProof w:val="0"/>
          <w:vertAlign w:val="subscript"/>
        </w:rPr>
        <w:t>(aq)</w:t>
      </w:r>
      <w:r w:rsidR="006229AE">
        <w:rPr>
          <w:noProof w:val="0"/>
        </w:rPr>
        <w:t>, on écrit la réaction inverse soit :</w:t>
      </w:r>
      <w:r w:rsidR="006229AE" w:rsidRPr="006229AE">
        <w:rPr>
          <w:noProof w:val="0"/>
        </w:rPr>
        <w:t xml:space="preserve"> </w:t>
      </w:r>
      <w:r w:rsidR="00316ED2">
        <w:rPr>
          <w:noProof w:val="0"/>
        </w:rPr>
        <w:t xml:space="preserve">……………………………… </w:t>
      </w:r>
      <w:r w:rsidR="006229AE">
        <w:rPr>
          <w:noProof w:val="0"/>
        </w:rPr>
        <w:t xml:space="preserve"> </w:t>
      </w:r>
      <w:r w:rsidR="006229AE">
        <w:rPr>
          <w:noProof w:val="0"/>
        </w:rPr>
        <w:br/>
        <w:t xml:space="preserve">Il faut </w:t>
      </w:r>
      <w:r w:rsidR="00394C41">
        <w:rPr>
          <w:noProof w:val="0"/>
        </w:rPr>
        <w:t>équilibrer le</w:t>
      </w:r>
      <w:r w:rsidR="006229AE">
        <w:rPr>
          <w:noProof w:val="0"/>
        </w:rPr>
        <w:t xml:space="preserve"> nombre d’électrons transférés, ici </w:t>
      </w:r>
      <w:r w:rsidR="00316ED2">
        <w:rPr>
          <w:noProof w:val="0"/>
        </w:rPr>
        <w:t xml:space="preserve">……. </w:t>
      </w:r>
      <w:r w:rsidR="006229AE" w:rsidRPr="00990BD9">
        <w:rPr>
          <w:noProof w:val="0"/>
        </w:rPr>
        <w:t>e</w:t>
      </w:r>
      <w:r w:rsidR="006229AE" w:rsidRPr="00990BD9">
        <w:rPr>
          <w:noProof w:val="0"/>
          <w:vertAlign w:val="superscript"/>
        </w:rPr>
        <w:t>-</w:t>
      </w:r>
      <w:r w:rsidR="006229AE">
        <w:rPr>
          <w:noProof w:val="0"/>
        </w:rPr>
        <w:t xml:space="preserve"> </w:t>
      </w:r>
      <w:r w:rsidR="006229AE">
        <w:rPr>
          <w:noProof w:val="0"/>
        </w:rPr>
        <w:br/>
      </w:r>
      <w:r w:rsidR="00316ED2">
        <w:rPr>
          <w:noProof w:val="0"/>
        </w:rPr>
        <w:t xml:space="preserve">……………………………… </w:t>
      </w:r>
      <w:r w:rsidR="006229AE">
        <w:rPr>
          <w:noProof w:val="0"/>
        </w:rPr>
        <w:t xml:space="preserve"> et </w:t>
      </w:r>
      <w:r w:rsidR="006229AE">
        <w:rPr>
          <w:noProof w:val="0"/>
        </w:rPr>
        <w:br/>
      </w:r>
      <w:r w:rsidR="00316ED2">
        <w:rPr>
          <w:noProof w:val="0"/>
        </w:rPr>
        <w:t xml:space="preserve">……………………………… </w:t>
      </w:r>
      <w:r w:rsidR="006229AE">
        <w:rPr>
          <w:noProof w:val="0"/>
        </w:rPr>
        <w:t>puis faire la somme de chaque membre</w:t>
      </w:r>
      <w:r w:rsidR="006229AE">
        <w:rPr>
          <w:noProof w:val="0"/>
        </w:rPr>
        <w:br/>
      </w:r>
      <w:r w:rsidR="00316ED2">
        <w:rPr>
          <w:noProof w:val="0"/>
        </w:rPr>
        <w:t>……………………………………………………………….</w:t>
      </w:r>
      <w:r w:rsidR="006229AE">
        <w:rPr>
          <w:noProof w:val="0"/>
        </w:rPr>
        <w:t xml:space="preserve"> </w:t>
      </w:r>
      <w:r w:rsidR="00316ED2">
        <w:rPr>
          <w:noProof w:val="0"/>
        </w:rPr>
        <w:br/>
      </w:r>
      <w:r w:rsidR="006229AE">
        <w:rPr>
          <w:noProof w:val="0"/>
        </w:rPr>
        <w:t>Les électrons ne doivent pas apparaître sinon, il y a une erreur.</w:t>
      </w:r>
      <w:r w:rsidR="006229AE">
        <w:rPr>
          <w:noProof w:val="0"/>
        </w:rPr>
        <w:br/>
        <w:t>On peut vérifier la conservation de chaque élément chimique et la conservation des charges.</w:t>
      </w:r>
    </w:p>
    <w:p w:rsidR="00504F1D" w:rsidRDefault="00504F1D" w:rsidP="00504F1D">
      <w:pPr>
        <w:pStyle w:val="point1"/>
        <w:rPr>
          <w:noProof w:val="0"/>
        </w:rPr>
      </w:pPr>
      <w:r>
        <w:rPr>
          <w:noProof w:val="0"/>
        </w:rPr>
        <w:t>Voir la fiche méthode pour écrire le bilan d</w:t>
      </w:r>
      <w:r w:rsidR="000600C0">
        <w:rPr>
          <w:noProof w:val="0"/>
        </w:rPr>
        <w:t>’</w:t>
      </w:r>
      <w:r>
        <w:rPr>
          <w:noProof w:val="0"/>
        </w:rPr>
        <w:t>une réaction d</w:t>
      </w:r>
      <w:r w:rsidR="000600C0">
        <w:rPr>
          <w:noProof w:val="0"/>
        </w:rPr>
        <w:t>’</w:t>
      </w:r>
      <w:r>
        <w:rPr>
          <w:noProof w:val="0"/>
        </w:rPr>
        <w:t>oxydoréduction (TP05)</w:t>
      </w:r>
    </w:p>
    <w:p w:rsidR="006E73A9" w:rsidRPr="006E73A9" w:rsidRDefault="006E73A9" w:rsidP="006E73A9">
      <w:pPr>
        <w:pStyle w:val="fl1"/>
        <w:rPr>
          <w:b/>
        </w:rPr>
      </w:pPr>
      <w:r>
        <w:rPr>
          <w:b/>
        </w:rPr>
        <w:t xml:space="preserve">Indispensables : </w:t>
      </w:r>
      <w:r w:rsidRPr="006E73A9">
        <w:rPr>
          <w:b/>
        </w:rPr>
        <w:t>Ex.</w:t>
      </w:r>
      <w:r>
        <w:rPr>
          <w:b/>
        </w:rPr>
        <w:t>10</w:t>
      </w:r>
      <w:r w:rsidRPr="006E73A9">
        <w:rPr>
          <w:b/>
        </w:rPr>
        <w:t>*-</w:t>
      </w:r>
      <w:r>
        <w:rPr>
          <w:b/>
        </w:rPr>
        <w:t>11-12</w:t>
      </w:r>
      <w:r w:rsidRPr="006E73A9">
        <w:rPr>
          <w:b/>
        </w:rPr>
        <w:t>*</w:t>
      </w:r>
      <w:r>
        <w:rPr>
          <w:b/>
        </w:rPr>
        <w:t>-13</w:t>
      </w:r>
      <w:r w:rsidRPr="006E73A9">
        <w:rPr>
          <w:b/>
        </w:rPr>
        <w:t xml:space="preserve"> p.4</w:t>
      </w:r>
      <w:r>
        <w:rPr>
          <w:b/>
        </w:rPr>
        <w:t>4</w:t>
      </w:r>
    </w:p>
    <w:p w:rsidR="00146724" w:rsidRPr="00316ED2" w:rsidRDefault="002D4CAE" w:rsidP="00146724">
      <w:pPr>
        <w:pStyle w:val="fl1"/>
        <w:rPr>
          <w:b/>
          <w:lang w:eastAsia="fr-FR"/>
        </w:rPr>
      </w:pPr>
      <w:r w:rsidRPr="002D4CAE">
        <w:rPr>
          <w:b/>
          <w:lang w:eastAsia="fr-FR"/>
        </w:rPr>
        <w:t>Ex. 16*-17-18 p. 45</w:t>
      </w:r>
    </w:p>
    <w:sectPr w:rsidR="00146724" w:rsidRPr="00316ED2" w:rsidSect="00146724">
      <w:footerReference w:type="default" r:id="rId7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08A" w:rsidRDefault="009B108A" w:rsidP="00F53BF9">
      <w:pPr>
        <w:spacing w:line="240" w:lineRule="auto"/>
      </w:pPr>
      <w:r>
        <w:separator/>
      </w:r>
    </w:p>
  </w:endnote>
  <w:endnote w:type="continuationSeparator" w:id="0">
    <w:p w:rsidR="009B108A" w:rsidRDefault="009B108A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1E5CC2">
      <w:rPr>
        <w:noProof/>
      </w:rPr>
      <w:t>12/10/21</w:t>
    </w:r>
    <w:r w:rsidRPr="00146724">
      <w:fldChar w:fldCharType="end"/>
    </w:r>
    <w:r w:rsidR="00F53BF9" w:rsidRPr="00146724">
      <w:tab/>
    </w:r>
    <w:fldSimple w:instr=" FILENAME   \* MERGEFORMAT ">
      <w:r w:rsidR="001E5CC2">
        <w:rPr>
          <w:noProof/>
        </w:rPr>
        <w:t>Chap02_oxydoreduction_cours_activite_el.docx</w:t>
      </w:r>
    </w:fldSimple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1E5CC2">
      <w:rPr>
        <w:noProof/>
      </w:rPr>
      <w:t>1</w:t>
    </w:r>
    <w:r w:rsidRPr="00146724">
      <w:fldChar w:fldCharType="end"/>
    </w:r>
    <w:r w:rsidR="00F53BF9" w:rsidRPr="00146724">
      <w:t>/</w:t>
    </w:r>
    <w:fldSimple w:instr=" NUMPAGES   \* MERGEFORMAT ">
      <w:r w:rsidR="001E5CC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08A" w:rsidRDefault="009B108A" w:rsidP="00F53BF9">
      <w:pPr>
        <w:spacing w:line="240" w:lineRule="auto"/>
      </w:pPr>
      <w:r>
        <w:separator/>
      </w:r>
    </w:p>
  </w:footnote>
  <w:footnote w:type="continuationSeparator" w:id="0">
    <w:p w:rsidR="009B108A" w:rsidRDefault="009B108A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650F3557"/>
    <w:multiLevelType w:val="hybridMultilevel"/>
    <w:tmpl w:val="11F2BB3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6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4"/>
  </w:num>
  <w:num w:numId="28">
    <w:abstractNumId w:val="4"/>
  </w:num>
  <w:num w:numId="29">
    <w:abstractNumId w:val="10"/>
  </w:num>
  <w:num w:numId="30">
    <w:abstractNumId w:val="6"/>
  </w:num>
  <w:num w:numId="31">
    <w:abstractNumId w:val="6"/>
  </w:num>
  <w:num w:numId="32">
    <w:abstractNumId w:val="9"/>
  </w:num>
  <w:num w:numId="33">
    <w:abstractNumId w:val="13"/>
  </w:num>
  <w:num w:numId="34">
    <w:abstractNumId w:val="11"/>
  </w:num>
  <w:num w:numId="35">
    <w:abstractNumId w:val="12"/>
  </w:num>
  <w:num w:numId="36">
    <w:abstractNumId w:val="16"/>
  </w:num>
  <w:num w:numId="37">
    <w:abstractNumId w:val="1"/>
  </w:num>
  <w:num w:numId="38">
    <w:abstractNumId w:val="3"/>
  </w:num>
  <w:num w:numId="39">
    <w:abstractNumId w:val="1"/>
  </w:num>
  <w:num w:numId="40">
    <w:abstractNumId w:val="0"/>
  </w:num>
  <w:num w:numId="41">
    <w:abstractNumId w:val="5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linkStyles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64"/>
    <w:rsid w:val="00015E5B"/>
    <w:rsid w:val="00017C64"/>
    <w:rsid w:val="000301A7"/>
    <w:rsid w:val="00034A43"/>
    <w:rsid w:val="00036612"/>
    <w:rsid w:val="00037C64"/>
    <w:rsid w:val="0004220C"/>
    <w:rsid w:val="00054007"/>
    <w:rsid w:val="000600C0"/>
    <w:rsid w:val="0007345D"/>
    <w:rsid w:val="00081969"/>
    <w:rsid w:val="00084A4C"/>
    <w:rsid w:val="000878CD"/>
    <w:rsid w:val="00090F9D"/>
    <w:rsid w:val="000B1495"/>
    <w:rsid w:val="000C5DD1"/>
    <w:rsid w:val="000D6F9F"/>
    <w:rsid w:val="000E2B50"/>
    <w:rsid w:val="000F07AC"/>
    <w:rsid w:val="00105004"/>
    <w:rsid w:val="00136F25"/>
    <w:rsid w:val="00146724"/>
    <w:rsid w:val="00154AD5"/>
    <w:rsid w:val="0015643C"/>
    <w:rsid w:val="00156BA5"/>
    <w:rsid w:val="00164A83"/>
    <w:rsid w:val="001768F2"/>
    <w:rsid w:val="00183480"/>
    <w:rsid w:val="00184041"/>
    <w:rsid w:val="0018456E"/>
    <w:rsid w:val="001C0747"/>
    <w:rsid w:val="001C515B"/>
    <w:rsid w:val="001E5CC2"/>
    <w:rsid w:val="002000B4"/>
    <w:rsid w:val="00215E44"/>
    <w:rsid w:val="002178F1"/>
    <w:rsid w:val="0022661D"/>
    <w:rsid w:val="00226AF7"/>
    <w:rsid w:val="00231F19"/>
    <w:rsid w:val="00241939"/>
    <w:rsid w:val="00244C78"/>
    <w:rsid w:val="00276CFC"/>
    <w:rsid w:val="00281460"/>
    <w:rsid w:val="0029296C"/>
    <w:rsid w:val="00297489"/>
    <w:rsid w:val="002A47A5"/>
    <w:rsid w:val="002B446E"/>
    <w:rsid w:val="002D4CAE"/>
    <w:rsid w:val="002D5755"/>
    <w:rsid w:val="002D58B0"/>
    <w:rsid w:val="002D706A"/>
    <w:rsid w:val="002D72B5"/>
    <w:rsid w:val="002F5FEF"/>
    <w:rsid w:val="00301B60"/>
    <w:rsid w:val="003022D2"/>
    <w:rsid w:val="0031405A"/>
    <w:rsid w:val="00316ED2"/>
    <w:rsid w:val="00350FA8"/>
    <w:rsid w:val="00356C40"/>
    <w:rsid w:val="00380EE2"/>
    <w:rsid w:val="00393FB2"/>
    <w:rsid w:val="00394C41"/>
    <w:rsid w:val="003B3EDE"/>
    <w:rsid w:val="003D2634"/>
    <w:rsid w:val="003F2C28"/>
    <w:rsid w:val="003F4BCC"/>
    <w:rsid w:val="00404B10"/>
    <w:rsid w:val="00404C06"/>
    <w:rsid w:val="004259CC"/>
    <w:rsid w:val="004446A1"/>
    <w:rsid w:val="00472506"/>
    <w:rsid w:val="00476FD1"/>
    <w:rsid w:val="00495BC3"/>
    <w:rsid w:val="00497AB2"/>
    <w:rsid w:val="004C02A3"/>
    <w:rsid w:val="004C6AB6"/>
    <w:rsid w:val="004D0204"/>
    <w:rsid w:val="004E79BD"/>
    <w:rsid w:val="004F32A0"/>
    <w:rsid w:val="005012D4"/>
    <w:rsid w:val="00504F1D"/>
    <w:rsid w:val="00505BF0"/>
    <w:rsid w:val="0050684F"/>
    <w:rsid w:val="005125EC"/>
    <w:rsid w:val="005128E9"/>
    <w:rsid w:val="005129C4"/>
    <w:rsid w:val="00512F13"/>
    <w:rsid w:val="00516E56"/>
    <w:rsid w:val="005248C2"/>
    <w:rsid w:val="005259EF"/>
    <w:rsid w:val="00526201"/>
    <w:rsid w:val="0057793F"/>
    <w:rsid w:val="005802F6"/>
    <w:rsid w:val="00583B63"/>
    <w:rsid w:val="005953BB"/>
    <w:rsid w:val="005A2AC7"/>
    <w:rsid w:val="005B028A"/>
    <w:rsid w:val="005B3312"/>
    <w:rsid w:val="005B6EF7"/>
    <w:rsid w:val="005E31B2"/>
    <w:rsid w:val="005E6B45"/>
    <w:rsid w:val="005F5690"/>
    <w:rsid w:val="005F625F"/>
    <w:rsid w:val="00600F1C"/>
    <w:rsid w:val="006173CA"/>
    <w:rsid w:val="00617DD1"/>
    <w:rsid w:val="00620237"/>
    <w:rsid w:val="006229AE"/>
    <w:rsid w:val="00626C00"/>
    <w:rsid w:val="006272F2"/>
    <w:rsid w:val="0064102B"/>
    <w:rsid w:val="00673779"/>
    <w:rsid w:val="00681676"/>
    <w:rsid w:val="00691250"/>
    <w:rsid w:val="00691319"/>
    <w:rsid w:val="006A0013"/>
    <w:rsid w:val="006E4448"/>
    <w:rsid w:val="006E73A9"/>
    <w:rsid w:val="006F008F"/>
    <w:rsid w:val="006F2B9A"/>
    <w:rsid w:val="006F4C43"/>
    <w:rsid w:val="00702073"/>
    <w:rsid w:val="00722D35"/>
    <w:rsid w:val="00752178"/>
    <w:rsid w:val="007534F0"/>
    <w:rsid w:val="007617EA"/>
    <w:rsid w:val="007756EC"/>
    <w:rsid w:val="00780F57"/>
    <w:rsid w:val="007E520A"/>
    <w:rsid w:val="007E67E1"/>
    <w:rsid w:val="007E745C"/>
    <w:rsid w:val="007F0BD5"/>
    <w:rsid w:val="008167E8"/>
    <w:rsid w:val="008263CF"/>
    <w:rsid w:val="0082644C"/>
    <w:rsid w:val="0083249F"/>
    <w:rsid w:val="00842573"/>
    <w:rsid w:val="00843735"/>
    <w:rsid w:val="00851030"/>
    <w:rsid w:val="0085213E"/>
    <w:rsid w:val="0085603E"/>
    <w:rsid w:val="008E3D80"/>
    <w:rsid w:val="008E542D"/>
    <w:rsid w:val="00904342"/>
    <w:rsid w:val="009045EC"/>
    <w:rsid w:val="00911CD1"/>
    <w:rsid w:val="009263B2"/>
    <w:rsid w:val="00926B70"/>
    <w:rsid w:val="00927831"/>
    <w:rsid w:val="00927B03"/>
    <w:rsid w:val="00933B7D"/>
    <w:rsid w:val="00937A51"/>
    <w:rsid w:val="009567F1"/>
    <w:rsid w:val="00963C51"/>
    <w:rsid w:val="009674D2"/>
    <w:rsid w:val="009919AA"/>
    <w:rsid w:val="00996011"/>
    <w:rsid w:val="009A30E5"/>
    <w:rsid w:val="009B108A"/>
    <w:rsid w:val="009C403C"/>
    <w:rsid w:val="009E1460"/>
    <w:rsid w:val="009F2ABE"/>
    <w:rsid w:val="009F3DB1"/>
    <w:rsid w:val="00A0603B"/>
    <w:rsid w:val="00A07CF9"/>
    <w:rsid w:val="00A147BA"/>
    <w:rsid w:val="00A14C35"/>
    <w:rsid w:val="00A565DB"/>
    <w:rsid w:val="00A800AF"/>
    <w:rsid w:val="00A834D2"/>
    <w:rsid w:val="00AA190F"/>
    <w:rsid w:val="00AB0ED5"/>
    <w:rsid w:val="00AB272D"/>
    <w:rsid w:val="00AB3270"/>
    <w:rsid w:val="00AB5EF3"/>
    <w:rsid w:val="00AC3D20"/>
    <w:rsid w:val="00AD072D"/>
    <w:rsid w:val="00AD227F"/>
    <w:rsid w:val="00AE73FA"/>
    <w:rsid w:val="00AF09CD"/>
    <w:rsid w:val="00AF37D6"/>
    <w:rsid w:val="00B019DF"/>
    <w:rsid w:val="00B1135D"/>
    <w:rsid w:val="00B27CA1"/>
    <w:rsid w:val="00B32362"/>
    <w:rsid w:val="00B54C38"/>
    <w:rsid w:val="00B6160C"/>
    <w:rsid w:val="00B631EC"/>
    <w:rsid w:val="00B6547D"/>
    <w:rsid w:val="00B767DE"/>
    <w:rsid w:val="00B77BC1"/>
    <w:rsid w:val="00B82DD3"/>
    <w:rsid w:val="00B93D5B"/>
    <w:rsid w:val="00B9778F"/>
    <w:rsid w:val="00BA29B6"/>
    <w:rsid w:val="00BA3B03"/>
    <w:rsid w:val="00BB4DAD"/>
    <w:rsid w:val="00BD2270"/>
    <w:rsid w:val="00BE0ABA"/>
    <w:rsid w:val="00BF264B"/>
    <w:rsid w:val="00C011DF"/>
    <w:rsid w:val="00C03A10"/>
    <w:rsid w:val="00C13BA5"/>
    <w:rsid w:val="00C229DC"/>
    <w:rsid w:val="00C2605B"/>
    <w:rsid w:val="00C30D77"/>
    <w:rsid w:val="00C604D1"/>
    <w:rsid w:val="00C74356"/>
    <w:rsid w:val="00C746E5"/>
    <w:rsid w:val="00C76794"/>
    <w:rsid w:val="00C778BA"/>
    <w:rsid w:val="00C850F5"/>
    <w:rsid w:val="00C93211"/>
    <w:rsid w:val="00CA6A03"/>
    <w:rsid w:val="00CB73F3"/>
    <w:rsid w:val="00CC41AB"/>
    <w:rsid w:val="00CD0FE4"/>
    <w:rsid w:val="00CE13D5"/>
    <w:rsid w:val="00D1265C"/>
    <w:rsid w:val="00D16D8B"/>
    <w:rsid w:val="00D21CB4"/>
    <w:rsid w:val="00D41230"/>
    <w:rsid w:val="00D422EB"/>
    <w:rsid w:val="00D42F54"/>
    <w:rsid w:val="00D43E2C"/>
    <w:rsid w:val="00D475A2"/>
    <w:rsid w:val="00D55034"/>
    <w:rsid w:val="00D62F0C"/>
    <w:rsid w:val="00D75D44"/>
    <w:rsid w:val="00D81CA0"/>
    <w:rsid w:val="00D94C3C"/>
    <w:rsid w:val="00DC2E59"/>
    <w:rsid w:val="00DE0C14"/>
    <w:rsid w:val="00DE7F24"/>
    <w:rsid w:val="00DF42F0"/>
    <w:rsid w:val="00E11284"/>
    <w:rsid w:val="00E2413F"/>
    <w:rsid w:val="00E2510D"/>
    <w:rsid w:val="00E26066"/>
    <w:rsid w:val="00E376DD"/>
    <w:rsid w:val="00E417D5"/>
    <w:rsid w:val="00E571EE"/>
    <w:rsid w:val="00E601E8"/>
    <w:rsid w:val="00E85824"/>
    <w:rsid w:val="00EA26EC"/>
    <w:rsid w:val="00EB21EF"/>
    <w:rsid w:val="00EB2FC4"/>
    <w:rsid w:val="00EB3E5B"/>
    <w:rsid w:val="00ED0E0D"/>
    <w:rsid w:val="00EF10CB"/>
    <w:rsid w:val="00EF130E"/>
    <w:rsid w:val="00F2065A"/>
    <w:rsid w:val="00F218AE"/>
    <w:rsid w:val="00F21C72"/>
    <w:rsid w:val="00F31A33"/>
    <w:rsid w:val="00F361B2"/>
    <w:rsid w:val="00F5006D"/>
    <w:rsid w:val="00F511F5"/>
    <w:rsid w:val="00F53BF9"/>
    <w:rsid w:val="00F541A8"/>
    <w:rsid w:val="00F5517B"/>
    <w:rsid w:val="00F902EA"/>
    <w:rsid w:val="00F90CD7"/>
    <w:rsid w:val="00F91AA0"/>
    <w:rsid w:val="00FA4736"/>
    <w:rsid w:val="00FA7502"/>
    <w:rsid w:val="00FC0B9F"/>
    <w:rsid w:val="00FC2987"/>
    <w:rsid w:val="00FC7890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8B14"/>
  <w15:chartTrackingRefBased/>
  <w15:docId w15:val="{CC663DEB-A563-47A8-99EB-84853239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02B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64102B"/>
    <w:pPr>
      <w:keepNext/>
      <w:numPr>
        <w:numId w:val="17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64102B"/>
    <w:pPr>
      <w:numPr>
        <w:ilvl w:val="1"/>
        <w:numId w:val="17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64102B"/>
    <w:pPr>
      <w:numPr>
        <w:ilvl w:val="2"/>
        <w:numId w:val="17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64102B"/>
    <w:pPr>
      <w:numPr>
        <w:ilvl w:val="3"/>
        <w:numId w:val="17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64102B"/>
    <w:pPr>
      <w:numPr>
        <w:ilvl w:val="4"/>
        <w:numId w:val="17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64102B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64102B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64102B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64102B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64102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4102B"/>
  </w:style>
  <w:style w:type="character" w:customStyle="1" w:styleId="Titre1Car">
    <w:name w:val="Titre 1 Car"/>
    <w:basedOn w:val="Policepardfaut"/>
    <w:link w:val="Titre1"/>
    <w:rsid w:val="0064102B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64102B"/>
    <w:pPr>
      <w:ind w:left="720"/>
      <w:contextualSpacing/>
    </w:pPr>
  </w:style>
  <w:style w:type="table" w:styleId="Grilledutableau">
    <w:name w:val="Table Grid"/>
    <w:basedOn w:val="TableauNormal"/>
    <w:uiPriority w:val="59"/>
    <w:rsid w:val="0064102B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64102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4102B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6410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64102B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link w:val="point1Car"/>
    <w:rsid w:val="0064102B"/>
    <w:pPr>
      <w:numPr>
        <w:numId w:val="2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64102B"/>
    <w:pPr>
      <w:numPr>
        <w:numId w:val="3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64102B"/>
    <w:pPr>
      <w:ind w:left="284"/>
    </w:pPr>
  </w:style>
  <w:style w:type="paragraph" w:customStyle="1" w:styleId="fl2">
    <w:name w:val="fl2"/>
    <w:basedOn w:val="fl1"/>
    <w:rsid w:val="0064102B"/>
    <w:pPr>
      <w:ind w:left="852"/>
    </w:pPr>
  </w:style>
  <w:style w:type="paragraph" w:customStyle="1" w:styleId="fl3">
    <w:name w:val="fl3"/>
    <w:basedOn w:val="fl2"/>
    <w:rsid w:val="0064102B"/>
    <w:pPr>
      <w:ind w:left="1136"/>
    </w:pPr>
  </w:style>
  <w:style w:type="paragraph" w:customStyle="1" w:styleId="fl4">
    <w:name w:val="fl4"/>
    <w:basedOn w:val="fl3"/>
    <w:rsid w:val="0064102B"/>
    <w:pPr>
      <w:ind w:left="1420"/>
    </w:pPr>
  </w:style>
  <w:style w:type="paragraph" w:styleId="Lgende">
    <w:name w:val="caption"/>
    <w:basedOn w:val="Normal"/>
    <w:next w:val="point1"/>
    <w:qFormat/>
    <w:rsid w:val="0064102B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64102B"/>
    <w:rPr>
      <w:color w:val="0000FF"/>
      <w:u w:val="single"/>
    </w:rPr>
  </w:style>
  <w:style w:type="character" w:customStyle="1" w:styleId="Maths">
    <w:name w:val="Maths"/>
    <w:basedOn w:val="Policepardfaut"/>
    <w:rsid w:val="0064102B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64102B"/>
    <w:pPr>
      <w:numPr>
        <w:numId w:val="6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64102B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64102B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64102B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64102B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64102B"/>
    <w:pPr>
      <w:numPr>
        <w:numId w:val="9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64102B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64102B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64102B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64102B"/>
    <w:pPr>
      <w:numPr>
        <w:numId w:val="13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64102B"/>
    <w:pPr>
      <w:ind w:left="1418"/>
    </w:pPr>
  </w:style>
  <w:style w:type="paragraph" w:customStyle="1" w:styleId="point4a">
    <w:name w:val="point4a"/>
    <w:basedOn w:val="point3a"/>
    <w:rsid w:val="0064102B"/>
    <w:pPr>
      <w:numPr>
        <w:numId w:val="15"/>
      </w:numPr>
    </w:pPr>
  </w:style>
  <w:style w:type="paragraph" w:customStyle="1" w:styleId="point5">
    <w:name w:val="point5"/>
    <w:basedOn w:val="Normal"/>
    <w:rsid w:val="0064102B"/>
    <w:pPr>
      <w:numPr>
        <w:numId w:val="16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64102B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4102B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410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102B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64102B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64102B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64102B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64102B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64102B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64102B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64102B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64102B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64102B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64102B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64102B"/>
    <w:pPr>
      <w:numPr>
        <w:numId w:val="0"/>
      </w:numPr>
      <w:jc w:val="center"/>
    </w:pPr>
    <w:rPr>
      <w:sz w:val="28"/>
      <w:u w:val="none"/>
    </w:rPr>
  </w:style>
  <w:style w:type="character" w:customStyle="1" w:styleId="point1Car">
    <w:name w:val="point1 Car"/>
    <w:link w:val="point1"/>
    <w:rsid w:val="00933B7D"/>
    <w:rPr>
      <w:rFonts w:ascii="Times New Roman" w:hAnsi="Times New Roman" w:cs="Times New Roman"/>
      <w:noProof/>
      <w:snapToGrid w:val="0"/>
      <w:lang w:eastAsia="zh-CN"/>
    </w:rPr>
  </w:style>
  <w:style w:type="character" w:customStyle="1" w:styleId="FontStyle11">
    <w:name w:val="Font Style11"/>
    <w:uiPriority w:val="99"/>
    <w:rsid w:val="00933B7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32</cp:revision>
  <cp:lastPrinted>2021-10-12T18:45:00Z</cp:lastPrinted>
  <dcterms:created xsi:type="dcterms:W3CDTF">2021-10-11T19:55:00Z</dcterms:created>
  <dcterms:modified xsi:type="dcterms:W3CDTF">2021-10-12T18:45:00Z</dcterms:modified>
</cp:coreProperties>
</file>